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5B3ABA" w:rsidRDefault="003B7A81" w:rsidP="00D270CA">
      <w:pPr>
        <w:pStyle w:val="a5"/>
        <w:widowControl w:val="0"/>
        <w:jc w:val="left"/>
        <w:rPr>
          <w:rFonts w:eastAsia="Times New Roman" w:cs="Times New Roman"/>
          <w:b w:val="0"/>
          <w:color w:val="auto"/>
          <w:sz w:val="18"/>
          <w:szCs w:val="18"/>
          <w:lang w:eastAsia="ru-RU"/>
        </w:rPr>
      </w:pPr>
    </w:p>
    <w:p w:rsidR="00F46408" w:rsidRPr="005B3ABA" w:rsidRDefault="00F46408" w:rsidP="00F46408">
      <w:pPr>
        <w:pStyle w:val="a5"/>
        <w:widowControl w:val="0"/>
        <w:rPr>
          <w:b w:val="0"/>
        </w:rPr>
      </w:pPr>
      <w:r w:rsidRPr="005B3ABA">
        <w:rPr>
          <w:b w:val="0"/>
        </w:rPr>
        <w:t>Должностной регламент</w:t>
      </w:r>
    </w:p>
    <w:p w:rsidR="00F46408" w:rsidRPr="005B3ABA" w:rsidRDefault="00F46408" w:rsidP="00F464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 отдела камеральных проверок №</w:t>
      </w:r>
      <w:r w:rsidR="00072EAA" w:rsidRPr="005B3ABA">
        <w:rPr>
          <w:rFonts w:ascii="Times New Roman" w:hAnsi="Times New Roman" w:cs="Times New Roman"/>
          <w:sz w:val="28"/>
          <w:szCs w:val="28"/>
        </w:rPr>
        <w:t xml:space="preserve"> </w:t>
      </w:r>
      <w:r w:rsidR="004C7512" w:rsidRPr="005B3ABA">
        <w:rPr>
          <w:rFonts w:ascii="Times New Roman" w:hAnsi="Times New Roman" w:cs="Times New Roman"/>
          <w:sz w:val="28"/>
          <w:szCs w:val="28"/>
        </w:rPr>
        <w:t>3</w:t>
      </w:r>
      <w:r w:rsidRPr="005B3ABA">
        <w:rPr>
          <w:rFonts w:ascii="Times New Roman" w:hAnsi="Times New Roman" w:cs="Times New Roman"/>
          <w:sz w:val="28"/>
          <w:szCs w:val="28"/>
        </w:rPr>
        <w:t xml:space="preserve"> Межрайонной инспекции Федеральной налоговой службы </w:t>
      </w:r>
      <w:r w:rsidR="00072EAA" w:rsidRPr="005B3ABA">
        <w:rPr>
          <w:rFonts w:ascii="Times New Roman" w:hAnsi="Times New Roman" w:cs="Times New Roman"/>
          <w:sz w:val="28"/>
          <w:szCs w:val="28"/>
        </w:rPr>
        <w:t xml:space="preserve">России </w:t>
      </w:r>
      <w:r w:rsidRPr="005B3ABA">
        <w:rPr>
          <w:rFonts w:ascii="Times New Roman" w:hAnsi="Times New Roman" w:cs="Times New Roman"/>
          <w:sz w:val="28"/>
          <w:szCs w:val="28"/>
        </w:rPr>
        <w:t>№</w:t>
      </w:r>
      <w:r w:rsidR="00072EAA" w:rsidRPr="005B3ABA">
        <w:rPr>
          <w:rFonts w:ascii="Times New Roman" w:hAnsi="Times New Roman" w:cs="Times New Roman"/>
          <w:sz w:val="28"/>
          <w:szCs w:val="28"/>
        </w:rPr>
        <w:t xml:space="preserve"> </w:t>
      </w:r>
      <w:r w:rsidRPr="005B3ABA">
        <w:rPr>
          <w:rFonts w:ascii="Times New Roman" w:hAnsi="Times New Roman" w:cs="Times New Roman"/>
          <w:sz w:val="28"/>
          <w:szCs w:val="28"/>
        </w:rPr>
        <w:t xml:space="preserve">6 </w:t>
      </w:r>
    </w:p>
    <w:p w:rsidR="00F46408" w:rsidRPr="005B3ABA" w:rsidRDefault="00F46408" w:rsidP="00F464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 xml:space="preserve">по Оренбургской области </w:t>
      </w:r>
    </w:p>
    <w:p w:rsidR="000C2E02" w:rsidRPr="005B3ABA" w:rsidRDefault="000C2E02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5B3ABA" w:rsidRDefault="003B7A81" w:rsidP="004B73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I.</w:t>
      </w:r>
      <w:r w:rsidR="00016846" w:rsidRPr="005B3ABA">
        <w:rPr>
          <w:rFonts w:ascii="Times New Roman" w:hAnsi="Times New Roman" w:cs="Times New Roman"/>
          <w:sz w:val="28"/>
          <w:szCs w:val="28"/>
        </w:rPr>
        <w:t> </w:t>
      </w:r>
      <w:r w:rsidRPr="005B3ABA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3B7A81" w:rsidRPr="005B3ABA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B3ABA" w:rsidRDefault="003B7A81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1.</w:t>
      </w:r>
      <w:r w:rsidR="00016846" w:rsidRPr="005B3ABA">
        <w:rPr>
          <w:rFonts w:ascii="Times New Roman" w:hAnsi="Times New Roman" w:cs="Times New Roman"/>
          <w:sz w:val="28"/>
          <w:szCs w:val="28"/>
        </w:rPr>
        <w:t> </w:t>
      </w:r>
      <w:r w:rsidRPr="005B3ABA">
        <w:rPr>
          <w:rFonts w:ascii="Times New Roman" w:hAnsi="Times New Roman" w:cs="Times New Roman"/>
          <w:sz w:val="28"/>
          <w:szCs w:val="28"/>
        </w:rPr>
        <w:t xml:space="preserve">Должность федеральной государственной гражданской службы </w:t>
      </w:r>
      <w:r w:rsidR="006D1DF5" w:rsidRPr="005B3ABA">
        <w:rPr>
          <w:rFonts w:ascii="Times New Roman" w:hAnsi="Times New Roman" w:cs="Times New Roman"/>
          <w:sz w:val="28"/>
          <w:szCs w:val="28"/>
        </w:rPr>
        <w:br/>
      </w:r>
      <w:r w:rsidRPr="005B3AB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D1DF5" w:rsidRPr="005B3ABA">
        <w:rPr>
          <w:rFonts w:ascii="Times New Roman" w:hAnsi="Times New Roman" w:cs="Times New Roman"/>
          <w:sz w:val="28"/>
          <w:szCs w:val="28"/>
        </w:rPr>
        <w:t>–</w:t>
      </w:r>
      <w:r w:rsidRPr="005B3ABA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D87EAE" w:rsidRPr="005B3ABA">
        <w:rPr>
          <w:rFonts w:ascii="Times New Roman" w:hAnsi="Times New Roman" w:cs="Times New Roman"/>
          <w:sz w:val="28"/>
          <w:szCs w:val="28"/>
        </w:rPr>
        <w:t>государственн</w:t>
      </w:r>
      <w:r w:rsidR="00EF48D3" w:rsidRPr="005B3ABA">
        <w:rPr>
          <w:rFonts w:ascii="Times New Roman" w:hAnsi="Times New Roman" w:cs="Times New Roman"/>
          <w:sz w:val="28"/>
          <w:szCs w:val="28"/>
        </w:rPr>
        <w:t>ого</w:t>
      </w:r>
      <w:r w:rsidR="00D87EAE" w:rsidRPr="005B3ABA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EF48D3" w:rsidRPr="005B3ABA">
        <w:rPr>
          <w:rFonts w:ascii="Times New Roman" w:hAnsi="Times New Roman" w:cs="Times New Roman"/>
          <w:sz w:val="28"/>
          <w:szCs w:val="28"/>
        </w:rPr>
        <w:t>ого</w:t>
      </w:r>
      <w:r w:rsidR="00D87EAE" w:rsidRPr="005B3ABA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EF48D3" w:rsidRPr="005B3ABA">
        <w:rPr>
          <w:rFonts w:ascii="Times New Roman" w:hAnsi="Times New Roman" w:cs="Times New Roman"/>
          <w:sz w:val="28"/>
          <w:szCs w:val="28"/>
        </w:rPr>
        <w:t>а</w:t>
      </w:r>
      <w:r w:rsidR="00D87EAE" w:rsidRPr="005B3ABA">
        <w:rPr>
          <w:rFonts w:ascii="Times New Roman" w:hAnsi="Times New Roman" w:cs="Times New Roman"/>
          <w:sz w:val="28"/>
          <w:szCs w:val="28"/>
        </w:rPr>
        <w:t xml:space="preserve"> </w:t>
      </w:r>
      <w:r w:rsidR="007009C4" w:rsidRPr="005B3ABA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A261BC" w:rsidRPr="005B3ABA">
        <w:rPr>
          <w:rFonts w:ascii="Times New Roman" w:hAnsi="Times New Roman" w:cs="Times New Roman"/>
          <w:sz w:val="28"/>
          <w:szCs w:val="28"/>
        </w:rPr>
        <w:t xml:space="preserve">камеральных проверок </w:t>
      </w:r>
      <w:r w:rsidR="009400D7" w:rsidRPr="005B3ABA">
        <w:rPr>
          <w:rFonts w:ascii="Times New Roman" w:hAnsi="Times New Roman" w:cs="Times New Roman"/>
          <w:sz w:val="28"/>
          <w:szCs w:val="28"/>
        </w:rPr>
        <w:t>№</w:t>
      </w:r>
      <w:r w:rsidR="00072EAA" w:rsidRPr="005B3ABA">
        <w:rPr>
          <w:rFonts w:ascii="Times New Roman" w:hAnsi="Times New Roman" w:cs="Times New Roman"/>
          <w:sz w:val="28"/>
          <w:szCs w:val="28"/>
        </w:rPr>
        <w:t xml:space="preserve"> </w:t>
      </w:r>
      <w:r w:rsidR="004C7512" w:rsidRPr="005B3ABA">
        <w:rPr>
          <w:rFonts w:ascii="Times New Roman" w:hAnsi="Times New Roman" w:cs="Times New Roman"/>
          <w:sz w:val="28"/>
          <w:szCs w:val="28"/>
        </w:rPr>
        <w:t>3</w:t>
      </w:r>
      <w:r w:rsidR="007009C4" w:rsidRPr="005B3ABA">
        <w:rPr>
          <w:rFonts w:ascii="Times New Roman" w:hAnsi="Times New Roman" w:cs="Times New Roman"/>
          <w:sz w:val="28"/>
          <w:szCs w:val="28"/>
        </w:rPr>
        <w:t xml:space="preserve"> Межрайонной инспекции Федеральной налоговой службы</w:t>
      </w:r>
      <w:r w:rsidR="00072EAA" w:rsidRPr="005B3ABA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7009C4" w:rsidRPr="005B3ABA">
        <w:rPr>
          <w:rFonts w:ascii="Times New Roman" w:hAnsi="Times New Roman" w:cs="Times New Roman"/>
          <w:sz w:val="28"/>
          <w:szCs w:val="28"/>
        </w:rPr>
        <w:t xml:space="preserve"> №</w:t>
      </w:r>
      <w:r w:rsidR="00072EAA" w:rsidRPr="005B3ABA">
        <w:rPr>
          <w:rFonts w:ascii="Times New Roman" w:hAnsi="Times New Roman" w:cs="Times New Roman"/>
          <w:sz w:val="28"/>
          <w:szCs w:val="28"/>
        </w:rPr>
        <w:t xml:space="preserve"> </w:t>
      </w:r>
      <w:r w:rsidR="007009C4" w:rsidRPr="005B3ABA">
        <w:rPr>
          <w:rFonts w:ascii="Times New Roman" w:hAnsi="Times New Roman" w:cs="Times New Roman"/>
          <w:sz w:val="28"/>
          <w:szCs w:val="28"/>
        </w:rPr>
        <w:t>6 по Оренбургской</w:t>
      </w:r>
      <w:r w:rsidR="00B0246D" w:rsidRPr="005B3ABA">
        <w:rPr>
          <w:rFonts w:ascii="Times New Roman" w:hAnsi="Times New Roman" w:cs="Times New Roman"/>
          <w:sz w:val="28"/>
          <w:szCs w:val="28"/>
        </w:rPr>
        <w:t xml:space="preserve"> </w:t>
      </w:r>
      <w:r w:rsidR="00E2376C" w:rsidRPr="005B3ABA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B0246D" w:rsidRPr="005B3ABA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F46408" w:rsidRPr="005B3ABA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B0246D" w:rsidRPr="005B3ABA">
        <w:rPr>
          <w:rFonts w:ascii="Times New Roman" w:hAnsi="Times New Roman" w:cs="Times New Roman"/>
          <w:sz w:val="28"/>
          <w:szCs w:val="28"/>
        </w:rPr>
        <w:t>)</w:t>
      </w:r>
      <w:r w:rsidR="007009C4" w:rsidRPr="005B3ABA">
        <w:rPr>
          <w:rFonts w:ascii="Times New Roman" w:hAnsi="Times New Roman" w:cs="Times New Roman"/>
          <w:sz w:val="28"/>
          <w:szCs w:val="28"/>
        </w:rPr>
        <w:t xml:space="preserve"> </w:t>
      </w:r>
      <w:r w:rsidRPr="005B3ABA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F66252" w:rsidRPr="005B3ABA">
        <w:rPr>
          <w:rFonts w:ascii="Times New Roman" w:hAnsi="Times New Roman" w:cs="Times New Roman"/>
          <w:sz w:val="28"/>
          <w:szCs w:val="28"/>
        </w:rPr>
        <w:t>старшей</w:t>
      </w:r>
      <w:r w:rsidRPr="005B3ABA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 категории </w:t>
      </w:r>
      <w:r w:rsidR="00F66252" w:rsidRPr="005B3ABA">
        <w:rPr>
          <w:rFonts w:ascii="Times New Roman" w:hAnsi="Times New Roman" w:cs="Times New Roman"/>
          <w:sz w:val="28"/>
          <w:szCs w:val="28"/>
        </w:rPr>
        <w:t>специалисты</w:t>
      </w:r>
      <w:r w:rsidR="009F3087" w:rsidRPr="005B3ABA">
        <w:rPr>
          <w:rFonts w:ascii="Times New Roman" w:hAnsi="Times New Roman" w:cs="Times New Roman"/>
          <w:sz w:val="28"/>
          <w:szCs w:val="28"/>
        </w:rPr>
        <w:t>.</w:t>
      </w:r>
    </w:p>
    <w:p w:rsidR="00D6462A" w:rsidRPr="005B3ABA" w:rsidRDefault="00F46408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</w:t>
      </w:r>
      <w:r w:rsidR="00B41612" w:rsidRPr="005B3ABA">
        <w:rPr>
          <w:rFonts w:ascii="Times New Roman" w:hAnsi="Times New Roman" w:cs="Times New Roman"/>
          <w:sz w:val="28"/>
          <w:szCs w:val="28"/>
        </w:rPr>
        <w:t xml:space="preserve">№ </w:t>
      </w:r>
      <w:r w:rsidRPr="005B3ABA">
        <w:rPr>
          <w:rFonts w:ascii="Times New Roman" w:hAnsi="Times New Roman" w:cs="Times New Roman"/>
          <w:sz w:val="28"/>
          <w:szCs w:val="28"/>
        </w:rPr>
        <w:t xml:space="preserve">1574 </w:t>
      </w:r>
      <w:r w:rsidR="00B41612" w:rsidRPr="005B3ABA">
        <w:rPr>
          <w:rFonts w:ascii="Times New Roman" w:hAnsi="Times New Roman" w:cs="Times New Roman"/>
          <w:sz w:val="28"/>
          <w:szCs w:val="28"/>
        </w:rPr>
        <w:t>«</w:t>
      </w:r>
      <w:r w:rsidRPr="005B3ABA">
        <w:rPr>
          <w:rFonts w:ascii="Times New Roman" w:hAnsi="Times New Roman" w:cs="Times New Roman"/>
          <w:sz w:val="28"/>
          <w:szCs w:val="28"/>
        </w:rPr>
        <w:t>О Реестре должностей федеральной государственной гражданской службы</w:t>
      </w:r>
      <w:r w:rsidR="00B41612" w:rsidRPr="005B3ABA">
        <w:rPr>
          <w:rFonts w:ascii="Times New Roman" w:hAnsi="Times New Roman" w:cs="Times New Roman"/>
          <w:sz w:val="28"/>
          <w:szCs w:val="28"/>
        </w:rPr>
        <w:t>»</w:t>
      </w:r>
      <w:r w:rsidRPr="005B3ABA">
        <w:rPr>
          <w:rFonts w:ascii="Times New Roman" w:hAnsi="Times New Roman" w:cs="Times New Roman"/>
          <w:sz w:val="28"/>
          <w:szCs w:val="28"/>
        </w:rPr>
        <w:t>,</w:t>
      </w:r>
      <w:r w:rsidR="00F25D3D" w:rsidRPr="005B3ABA">
        <w:rPr>
          <w:rFonts w:ascii="Times New Roman" w:hAnsi="Times New Roman" w:cs="Times New Roman"/>
          <w:sz w:val="28"/>
          <w:szCs w:val="28"/>
        </w:rPr>
        <w:t>–</w:t>
      </w:r>
      <w:r w:rsidR="00D6462A" w:rsidRPr="005B3ABA">
        <w:rPr>
          <w:rFonts w:ascii="Times New Roman" w:hAnsi="Times New Roman" w:cs="Times New Roman"/>
          <w:sz w:val="28"/>
          <w:szCs w:val="28"/>
        </w:rPr>
        <w:t xml:space="preserve"> </w:t>
      </w:r>
      <w:r w:rsidR="00D31B48" w:rsidRPr="005B3ABA">
        <w:rPr>
          <w:rFonts w:ascii="Times New Roman" w:hAnsi="Times New Roman" w:cs="Times New Roman"/>
          <w:sz w:val="28"/>
          <w:szCs w:val="28"/>
        </w:rPr>
        <w:t>11-3-4-09</w:t>
      </w:r>
      <w:r w:rsidR="00D20119" w:rsidRPr="005B3ABA">
        <w:rPr>
          <w:rFonts w:ascii="Times New Roman" w:hAnsi="Times New Roman" w:cs="Times New Roman"/>
          <w:sz w:val="28"/>
          <w:szCs w:val="28"/>
        </w:rPr>
        <w:t>6</w:t>
      </w:r>
    </w:p>
    <w:p w:rsidR="00E5383C" w:rsidRPr="005B3ABA" w:rsidRDefault="00E5383C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2.</w:t>
      </w:r>
      <w:r w:rsidR="00016846" w:rsidRPr="005B3ABA">
        <w:rPr>
          <w:rFonts w:ascii="Times New Roman" w:hAnsi="Times New Roman" w:cs="Times New Roman"/>
          <w:sz w:val="28"/>
          <w:szCs w:val="28"/>
        </w:rPr>
        <w:t> </w:t>
      </w:r>
      <w:r w:rsidRPr="005B3ABA">
        <w:rPr>
          <w:rFonts w:ascii="Times New Roman" w:hAnsi="Times New Roman"/>
          <w:sz w:val="28"/>
          <w:szCs w:val="28"/>
        </w:rPr>
        <w:t xml:space="preserve">Область профессиональной служебной деятельности </w:t>
      </w:r>
      <w:r w:rsidR="00F66252" w:rsidRPr="005B3ABA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016846" w:rsidRPr="005B3ABA">
        <w:rPr>
          <w:rFonts w:ascii="Times New Roman" w:hAnsi="Times New Roman" w:cs="Times New Roman"/>
          <w:sz w:val="28"/>
          <w:szCs w:val="28"/>
        </w:rPr>
        <w:t xml:space="preserve">: </w:t>
      </w:r>
      <w:r w:rsidR="0013321B" w:rsidRPr="005B3ABA">
        <w:rPr>
          <w:rFonts w:ascii="Times New Roman" w:hAnsi="Times New Roman" w:cs="Times New Roman"/>
          <w:sz w:val="28"/>
          <w:szCs w:val="28"/>
        </w:rPr>
        <w:t>р</w:t>
      </w:r>
      <w:r w:rsidR="00B0246D" w:rsidRPr="005B3ABA">
        <w:rPr>
          <w:rFonts w:ascii="Times New Roman" w:hAnsi="Times New Roman" w:cs="Times New Roman"/>
          <w:sz w:val="28"/>
          <w:szCs w:val="28"/>
        </w:rPr>
        <w:t>егулирование налоговой деятельности.</w:t>
      </w:r>
    </w:p>
    <w:p w:rsidR="004C7512" w:rsidRPr="005B3ABA" w:rsidRDefault="00E5383C" w:rsidP="004C75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3.</w:t>
      </w:r>
      <w:r w:rsidR="00016846" w:rsidRPr="005B3ABA">
        <w:rPr>
          <w:rFonts w:ascii="Times New Roman" w:hAnsi="Times New Roman" w:cs="Times New Roman"/>
          <w:sz w:val="28"/>
          <w:szCs w:val="28"/>
        </w:rPr>
        <w:t> </w:t>
      </w:r>
      <w:r w:rsidRPr="005B3ABA">
        <w:rPr>
          <w:rFonts w:ascii="Times New Roman" w:hAnsi="Times New Roman" w:cs="Times New Roman"/>
          <w:sz w:val="28"/>
          <w:szCs w:val="28"/>
        </w:rPr>
        <w:t xml:space="preserve">Вид профессиональной служебной деятельности </w:t>
      </w:r>
      <w:r w:rsidR="00F66252" w:rsidRPr="005B3ABA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Pr="005B3ABA">
        <w:rPr>
          <w:rFonts w:ascii="Times New Roman" w:hAnsi="Times New Roman" w:cs="Times New Roman"/>
          <w:sz w:val="28"/>
          <w:szCs w:val="28"/>
        </w:rPr>
        <w:t>:</w:t>
      </w:r>
      <w:r w:rsidR="00B14EB0" w:rsidRPr="005B3ABA">
        <w:rPr>
          <w:rFonts w:ascii="Times New Roman" w:hAnsi="Times New Roman" w:cs="Times New Roman"/>
          <w:sz w:val="28"/>
          <w:szCs w:val="28"/>
        </w:rPr>
        <w:t xml:space="preserve"> </w:t>
      </w:r>
      <w:r w:rsidR="004C7512" w:rsidRPr="005B3ABA">
        <w:rPr>
          <w:rFonts w:ascii="Times New Roman" w:hAnsi="Times New Roman" w:cs="Times New Roman"/>
          <w:sz w:val="28"/>
          <w:szCs w:val="28"/>
        </w:rPr>
        <w:t xml:space="preserve">Регулирование в сфере имущественного налогообложения. Администрирование и </w:t>
      </w:r>
      <w:proofErr w:type="gramStart"/>
      <w:r w:rsidR="004C7512" w:rsidRPr="005B3AB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C7512" w:rsidRPr="005B3ABA">
        <w:rPr>
          <w:rFonts w:ascii="Times New Roman" w:hAnsi="Times New Roman" w:cs="Times New Roman"/>
          <w:sz w:val="28"/>
          <w:szCs w:val="28"/>
        </w:rPr>
        <w:t xml:space="preserve"> правильностью исчисления, полнотой и своевременностью уплаты имущественных налогов.</w:t>
      </w:r>
    </w:p>
    <w:p w:rsidR="00F46408" w:rsidRPr="005B3ABA" w:rsidRDefault="00016846" w:rsidP="0096052B">
      <w:pPr>
        <w:tabs>
          <w:tab w:val="left" w:pos="495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4</w:t>
      </w:r>
      <w:r w:rsidR="003B7A81" w:rsidRPr="005B3ABA">
        <w:rPr>
          <w:rFonts w:ascii="Times New Roman" w:hAnsi="Times New Roman" w:cs="Times New Roman"/>
          <w:sz w:val="28"/>
          <w:szCs w:val="28"/>
        </w:rPr>
        <w:t>.</w:t>
      </w:r>
      <w:r w:rsidRPr="005B3ABA">
        <w:rPr>
          <w:rFonts w:ascii="Times New Roman" w:hAnsi="Times New Roman" w:cs="Times New Roman"/>
          <w:sz w:val="28"/>
          <w:szCs w:val="28"/>
        </w:rPr>
        <w:t> </w:t>
      </w:r>
      <w:r w:rsidR="008F6283" w:rsidRPr="005B3ABA">
        <w:rPr>
          <w:rFonts w:ascii="Times New Roman" w:hAnsi="Times New Roman" w:cs="Times New Roman"/>
          <w:sz w:val="28"/>
          <w:szCs w:val="28"/>
        </w:rPr>
        <w:t xml:space="preserve">Назначение на должность и освобождение от должности </w:t>
      </w:r>
      <w:r w:rsidR="00D31B48" w:rsidRPr="005B3ABA">
        <w:rPr>
          <w:rFonts w:ascii="Times New Roman" w:hAnsi="Times New Roman" w:cs="Times New Roman"/>
          <w:sz w:val="28"/>
          <w:szCs w:val="28"/>
        </w:rPr>
        <w:t xml:space="preserve">государственного налогового инспектора </w:t>
      </w:r>
      <w:r w:rsidR="008F6283" w:rsidRPr="005B3ABA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5132D4" w:rsidRPr="005B3ABA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F46408" w:rsidRPr="005B3ABA">
        <w:rPr>
          <w:rFonts w:ascii="Times New Roman" w:hAnsi="Times New Roman" w:cs="Times New Roman"/>
          <w:sz w:val="28"/>
          <w:szCs w:val="28"/>
        </w:rPr>
        <w:t>начальника Межрайонной инспекции Федеральной налоговой службы</w:t>
      </w:r>
      <w:r w:rsidR="00272AB5" w:rsidRPr="005B3ABA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F46408" w:rsidRPr="005B3ABA">
        <w:rPr>
          <w:rFonts w:ascii="Times New Roman" w:hAnsi="Times New Roman" w:cs="Times New Roman"/>
          <w:sz w:val="28"/>
          <w:szCs w:val="28"/>
        </w:rPr>
        <w:t xml:space="preserve"> №</w:t>
      </w:r>
      <w:r w:rsidR="00272AB5" w:rsidRPr="005B3ABA">
        <w:rPr>
          <w:rFonts w:ascii="Times New Roman" w:hAnsi="Times New Roman" w:cs="Times New Roman"/>
          <w:sz w:val="28"/>
          <w:szCs w:val="28"/>
        </w:rPr>
        <w:t xml:space="preserve"> </w:t>
      </w:r>
      <w:r w:rsidR="00F46408" w:rsidRPr="005B3ABA">
        <w:rPr>
          <w:rFonts w:ascii="Times New Roman" w:hAnsi="Times New Roman" w:cs="Times New Roman"/>
          <w:sz w:val="28"/>
          <w:szCs w:val="28"/>
        </w:rPr>
        <w:t>6 по Оренбургской области (далее – Инспекция).</w:t>
      </w:r>
    </w:p>
    <w:p w:rsidR="003B7A81" w:rsidRPr="005B3ABA" w:rsidRDefault="001559CE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5. </w:t>
      </w:r>
      <w:r w:rsidR="00884E5A" w:rsidRPr="005B3ABA">
        <w:rPr>
          <w:rFonts w:ascii="Times New Roman" w:hAnsi="Times New Roman" w:cs="Times New Roman"/>
          <w:sz w:val="28"/>
          <w:szCs w:val="28"/>
        </w:rPr>
        <w:t>Г</w:t>
      </w:r>
      <w:r w:rsidR="001763E1" w:rsidRPr="005B3ABA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6E21B5" w:rsidRPr="005B3AB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5B3ABA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8F6283" w:rsidRPr="005B3ABA">
        <w:rPr>
          <w:rFonts w:ascii="Times New Roman" w:hAnsi="Times New Roman" w:cs="Times New Roman"/>
          <w:sz w:val="28"/>
          <w:szCs w:val="28"/>
        </w:rPr>
        <w:t>начальнику отдела или заместителю начальника отдела</w:t>
      </w:r>
      <w:r w:rsidR="001F5641" w:rsidRPr="005B3ABA">
        <w:rPr>
          <w:rFonts w:ascii="Times New Roman" w:hAnsi="Times New Roman" w:cs="Times New Roman"/>
          <w:sz w:val="28"/>
          <w:szCs w:val="28"/>
        </w:rPr>
        <w:t>.</w:t>
      </w:r>
    </w:p>
    <w:p w:rsidR="000E4483" w:rsidRPr="005B3ABA" w:rsidRDefault="000E4483" w:rsidP="000E44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 xml:space="preserve">В случае служебной необходимости государственный налоговый инспектор замещает старшего государственного налогового инспектора, </w:t>
      </w:r>
      <w:r w:rsidR="004C7512" w:rsidRPr="005B3ABA">
        <w:rPr>
          <w:rFonts w:ascii="Times New Roman" w:hAnsi="Times New Roman" w:cs="Times New Roman"/>
          <w:sz w:val="28"/>
          <w:szCs w:val="28"/>
        </w:rPr>
        <w:t xml:space="preserve">специалиста 1 </w:t>
      </w:r>
      <w:proofErr w:type="spellStart"/>
      <w:r w:rsidR="004C7512" w:rsidRPr="005B3ABA">
        <w:rPr>
          <w:rFonts w:ascii="Times New Roman" w:hAnsi="Times New Roman" w:cs="Times New Roman"/>
          <w:sz w:val="28"/>
          <w:szCs w:val="28"/>
        </w:rPr>
        <w:t>рзряда</w:t>
      </w:r>
      <w:proofErr w:type="spellEnd"/>
      <w:r w:rsidRPr="005B3ABA">
        <w:rPr>
          <w:rFonts w:ascii="Times New Roman" w:hAnsi="Times New Roman" w:cs="Times New Roman"/>
          <w:sz w:val="28"/>
          <w:szCs w:val="28"/>
        </w:rPr>
        <w:t>.</w:t>
      </w:r>
    </w:p>
    <w:p w:rsidR="008802E5" w:rsidRPr="005B3ABA" w:rsidRDefault="000E4483" w:rsidP="000E44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 xml:space="preserve">В отсутствие государственного налогового инспектора его обязанности исполняют главный государственный налоговый инспектор, старший государственный налоговый инспектор или </w:t>
      </w:r>
      <w:r w:rsidR="004C7512" w:rsidRPr="005B3ABA">
        <w:rPr>
          <w:rFonts w:ascii="Times New Roman" w:hAnsi="Times New Roman" w:cs="Times New Roman"/>
          <w:sz w:val="28"/>
          <w:szCs w:val="28"/>
        </w:rPr>
        <w:t>специалист 1 разряда</w:t>
      </w:r>
      <w:r w:rsidRPr="005B3ABA">
        <w:rPr>
          <w:rFonts w:ascii="Times New Roman" w:hAnsi="Times New Roman" w:cs="Times New Roman"/>
          <w:sz w:val="28"/>
          <w:szCs w:val="28"/>
        </w:rPr>
        <w:t>.</w:t>
      </w:r>
    </w:p>
    <w:p w:rsidR="008802E5" w:rsidRPr="005B3ABA" w:rsidRDefault="008802E5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B3ABA" w:rsidRDefault="003B7A81" w:rsidP="003B7A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II.</w:t>
      </w:r>
      <w:r w:rsidR="0049073B" w:rsidRPr="005B3ABA">
        <w:rPr>
          <w:rFonts w:ascii="Times New Roman" w:hAnsi="Times New Roman" w:cs="Times New Roman"/>
          <w:sz w:val="28"/>
          <w:szCs w:val="28"/>
        </w:rPr>
        <w:t> </w:t>
      </w:r>
      <w:r w:rsidRPr="005B3ABA">
        <w:rPr>
          <w:rFonts w:ascii="Times New Roman" w:hAnsi="Times New Roman" w:cs="Times New Roman"/>
          <w:sz w:val="28"/>
          <w:szCs w:val="28"/>
        </w:rPr>
        <w:t xml:space="preserve">Квалификационные требования </w:t>
      </w:r>
      <w:r w:rsidR="00721040" w:rsidRPr="005B3ABA">
        <w:rPr>
          <w:rFonts w:ascii="Times New Roman" w:hAnsi="Times New Roman" w:cs="Times New Roman"/>
          <w:sz w:val="28"/>
          <w:szCs w:val="28"/>
        </w:rPr>
        <w:br/>
        <w:t>для замещения должности гражданской службы</w:t>
      </w:r>
      <w:r w:rsidRPr="005B3A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A81" w:rsidRPr="005B3ABA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6C7" w:rsidRPr="005B3ABA" w:rsidRDefault="007866C7" w:rsidP="007866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1. Для замещения должности государственного налогового инспектора вне зависимости от области и вида профессиональной служебной деятельности устанавливаются следующие квалификационные требования (базовые квалификационные требования):</w:t>
      </w:r>
    </w:p>
    <w:p w:rsidR="007866C7" w:rsidRPr="005B3ABA" w:rsidRDefault="007866C7" w:rsidP="007866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 xml:space="preserve">1.1. Гражданский служащий, замещающий должность государственного налогового инспектора, должен иметь высшее образование не ниже уровня </w:t>
      </w:r>
      <w:proofErr w:type="spellStart"/>
      <w:r w:rsidRPr="005B3ABA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5B3ABA">
        <w:rPr>
          <w:rFonts w:ascii="Times New Roman" w:hAnsi="Times New Roman" w:cs="Times New Roman"/>
          <w:sz w:val="28"/>
          <w:szCs w:val="28"/>
        </w:rPr>
        <w:t>.</w:t>
      </w:r>
    </w:p>
    <w:p w:rsidR="007866C7" w:rsidRPr="005B3ABA" w:rsidRDefault="007866C7" w:rsidP="007866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lastRenderedPageBreak/>
        <w:t>1.2. Для замещения должности государственного налогового инспектора не установлено требований к стажу гражданской службы или работы по специальности, направлению подготовки.</w:t>
      </w:r>
    </w:p>
    <w:p w:rsidR="007866C7" w:rsidRPr="005B3ABA" w:rsidRDefault="007866C7" w:rsidP="007866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1.3. Государственный налоговый инспектор должен обладать следующими базовыми знаниями и умениями:</w:t>
      </w:r>
    </w:p>
    <w:p w:rsidR="007866C7" w:rsidRPr="005B3ABA" w:rsidRDefault="007866C7" w:rsidP="007866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1) знанием государственного языка Российской Федерации (русского языка);</w:t>
      </w:r>
    </w:p>
    <w:p w:rsidR="007866C7" w:rsidRPr="005B3ABA" w:rsidRDefault="007866C7" w:rsidP="007866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2) знаниями основ Конституции Российской Федерации, законодательства о государственной гражданской службе, законодательства о противодействии коррупции;</w:t>
      </w:r>
    </w:p>
    <w:p w:rsidR="007866C7" w:rsidRPr="005B3ABA" w:rsidRDefault="007866C7" w:rsidP="007866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3) знаниями и умениями в области информационно-коммуникационных технологий.</w:t>
      </w:r>
    </w:p>
    <w:p w:rsidR="007866C7" w:rsidRPr="005B3ABA" w:rsidRDefault="007866C7" w:rsidP="007866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1.4. Умения государственного налогового инспектора включают:</w:t>
      </w:r>
    </w:p>
    <w:p w:rsidR="007866C7" w:rsidRPr="005B3ABA" w:rsidRDefault="007866C7" w:rsidP="007866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- умение мыслить системно (стратегически);</w:t>
      </w:r>
    </w:p>
    <w:p w:rsidR="007866C7" w:rsidRPr="005B3ABA" w:rsidRDefault="007866C7" w:rsidP="007866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7866C7" w:rsidRPr="005B3ABA" w:rsidRDefault="007866C7" w:rsidP="007866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- коммуникативные умения;</w:t>
      </w:r>
    </w:p>
    <w:p w:rsidR="007866C7" w:rsidRPr="005B3ABA" w:rsidRDefault="007866C7" w:rsidP="007866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- умение управлять изменениями.</w:t>
      </w:r>
    </w:p>
    <w:p w:rsidR="007866C7" w:rsidRPr="005B3ABA" w:rsidRDefault="007866C7" w:rsidP="007866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2. Для замещения должности государственного налогового инспектора в зависимости от области и вида профессиональной служебной деятельности устанавливаются следующие квалификационные требования (профессионально-функциональные квалификационные требования).</w:t>
      </w:r>
    </w:p>
    <w:p w:rsidR="007866C7" w:rsidRPr="005B3ABA" w:rsidRDefault="007866C7" w:rsidP="007866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2.1. Государственный налоговый инспектор должен иметь высшее образование по направлению подготовки (специальности):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7866C7" w:rsidRPr="005B3ABA" w:rsidRDefault="007866C7" w:rsidP="004C75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2.2. Государственный налоговый инспектор должен обладать следующими профессиональными знаниями в сфере законодательства Российской Федерации:</w:t>
      </w:r>
    </w:p>
    <w:p w:rsidR="004C7512" w:rsidRPr="005B3ABA" w:rsidRDefault="004C7512" w:rsidP="004C75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1. Налоговый кодекс Российской Федерации;</w:t>
      </w:r>
    </w:p>
    <w:p w:rsidR="004C7512" w:rsidRPr="005B3ABA" w:rsidRDefault="004C7512" w:rsidP="004C75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2. Закон Российской Федерации от 21 марта 1991 г. № 943-1 «О налоговых органах Российской Федерации»;</w:t>
      </w:r>
    </w:p>
    <w:p w:rsidR="004C7512" w:rsidRPr="005B3ABA" w:rsidRDefault="004C7512" w:rsidP="004C75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3. Федеральный закон от 27 мая 2003 года № 58-ФЗ «О системе государственной службы Российской Федерации»;</w:t>
      </w:r>
    </w:p>
    <w:p w:rsidR="004C7512" w:rsidRPr="005B3ABA" w:rsidRDefault="004C7512" w:rsidP="004C75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4. Федерального закона от 25 декабря 2008 г. № 273-ФЗ «О противодействии коррупции»;</w:t>
      </w:r>
    </w:p>
    <w:p w:rsidR="004C7512" w:rsidRPr="005B3ABA" w:rsidRDefault="004C7512" w:rsidP="004C75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5. Федеральный закон от 27 июля 2004 года № 79-ФЗ «О государственной гражданской службе Российской Федерации»;</w:t>
      </w:r>
    </w:p>
    <w:p w:rsidR="004C7512" w:rsidRPr="005B3ABA" w:rsidRDefault="004C7512" w:rsidP="004C75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6. Федеральный закон Российской Федерации от 27 июля 2006 г. №152-ФЗ «О персональных данных»;</w:t>
      </w:r>
    </w:p>
    <w:p w:rsidR="004C7512" w:rsidRPr="005B3ABA" w:rsidRDefault="004C7512" w:rsidP="004C75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7. Федеральный закон Российской Федерации от 6 апреля 2011 г. № 63-ФЗ «Об электронной подписи»;</w:t>
      </w:r>
    </w:p>
    <w:p w:rsidR="004C7512" w:rsidRPr="005B3ABA" w:rsidRDefault="004C7512" w:rsidP="004C75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8. Федеральный закон от 10 декабря 2003 г. № 173-ФЗ «О валютном регулировании и валютном контроле»;</w:t>
      </w:r>
    </w:p>
    <w:p w:rsidR="004C7512" w:rsidRPr="005B3ABA" w:rsidRDefault="004C7512" w:rsidP="004C75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lastRenderedPageBreak/>
        <w:t>9. Указ Президента Российской Федерации от 7 мая 2012 г. № 601 “Об основных направлениях совершенствования системы государственного управления”;</w:t>
      </w:r>
    </w:p>
    <w:p w:rsidR="004C7512" w:rsidRPr="005B3ABA" w:rsidRDefault="004C7512" w:rsidP="004C75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10.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</w:t>
      </w:r>
    </w:p>
    <w:p w:rsidR="004C7512" w:rsidRPr="005B3ABA" w:rsidRDefault="004C7512" w:rsidP="004C75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11. Постановление Правительства Российской Федерации от 30 сентября 2004 г. № 506 «Об утверждении Положения о Федеральной налоговой службе»;</w:t>
      </w:r>
    </w:p>
    <w:p w:rsidR="004C7512" w:rsidRPr="005B3ABA" w:rsidRDefault="004C7512" w:rsidP="004C7512">
      <w:pPr>
        <w:pStyle w:val="af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B3ABA">
        <w:rPr>
          <w:rFonts w:ascii="Times New Roman" w:hAnsi="Times New Roman"/>
          <w:sz w:val="28"/>
          <w:szCs w:val="28"/>
          <w:lang w:val="ru-RU"/>
        </w:rPr>
        <w:t xml:space="preserve">12. </w:t>
      </w:r>
      <w:proofErr w:type="gramStart"/>
      <w:r w:rsidRPr="005B3ABA">
        <w:rPr>
          <w:rFonts w:ascii="Times New Roman" w:hAnsi="Times New Roman"/>
          <w:sz w:val="28"/>
          <w:szCs w:val="28"/>
          <w:lang w:val="ru-RU"/>
        </w:rPr>
        <w:t xml:space="preserve">Земельный кодекс Российской Федерации от 25 октября 2001 г. № 136-ФЗ (Глава </w:t>
      </w:r>
      <w:r w:rsidRPr="005B3ABA">
        <w:rPr>
          <w:rFonts w:ascii="Times New Roman" w:hAnsi="Times New Roman"/>
          <w:sz w:val="28"/>
          <w:szCs w:val="28"/>
        </w:rPr>
        <w:t>X</w:t>
      </w:r>
      <w:r w:rsidRPr="005B3ABA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5B3AB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5B3ABA">
        <w:rPr>
          <w:rFonts w:ascii="Times New Roman" w:hAnsi="Times New Roman"/>
          <w:sz w:val="28"/>
          <w:szCs w:val="28"/>
          <w:lang w:val="ru-RU"/>
        </w:rPr>
        <w:t>«Плата за землю и оценка земли»); Налоговый кодекс Российской Федерации (часть вторая) от 05 августа 2000 г. № 117-ФЗ) (Глава 28.</w:t>
      </w:r>
      <w:proofErr w:type="gramEnd"/>
      <w:r w:rsidRPr="005B3ABA">
        <w:rPr>
          <w:rFonts w:ascii="Times New Roman" w:hAnsi="Times New Roman"/>
          <w:sz w:val="28"/>
          <w:szCs w:val="28"/>
          <w:lang w:val="ru-RU"/>
        </w:rPr>
        <w:t xml:space="preserve"> Транспортный налог; Глава 30. Налог на имущество организаций; Глава 31. Земельный налог; Глава 32. </w:t>
      </w:r>
      <w:proofErr w:type="gramStart"/>
      <w:r w:rsidRPr="005B3ABA">
        <w:rPr>
          <w:rFonts w:ascii="Times New Roman" w:hAnsi="Times New Roman"/>
          <w:sz w:val="28"/>
          <w:szCs w:val="28"/>
          <w:lang w:val="ru-RU"/>
        </w:rPr>
        <w:t>Налог на имущество физических лиц);</w:t>
      </w:r>
      <w:proofErr w:type="gramEnd"/>
    </w:p>
    <w:p w:rsidR="004C7512" w:rsidRPr="005B3ABA" w:rsidRDefault="004C7512" w:rsidP="004C7512">
      <w:pPr>
        <w:pStyle w:val="af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B3ABA">
        <w:rPr>
          <w:rFonts w:ascii="Times New Roman" w:hAnsi="Times New Roman"/>
          <w:sz w:val="28"/>
          <w:szCs w:val="28"/>
          <w:lang w:val="ru-RU"/>
        </w:rPr>
        <w:t>13. Приказ Минфина России от 13 октября 2003 г. № 91н «Об утверждении Методических указаний по бухгалтерскому учету основных средств»;</w:t>
      </w:r>
    </w:p>
    <w:p w:rsidR="004C7512" w:rsidRPr="005B3ABA" w:rsidRDefault="004C7512" w:rsidP="004C7512">
      <w:pPr>
        <w:pStyle w:val="af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B3ABA">
        <w:rPr>
          <w:rFonts w:ascii="Times New Roman" w:hAnsi="Times New Roman"/>
          <w:sz w:val="28"/>
          <w:szCs w:val="28"/>
          <w:lang w:val="ru-RU"/>
        </w:rPr>
        <w:t xml:space="preserve">14. Приказ Минфина России от 16 декабря 2010 г. № 174н «Об утверждении плана счетов бухгалтерского учета бюджетных организаций и Инструкции по его применению»; приказ Минфина России от 17 марта 2015 г. №38н «О порядке формирования и представления главными распорядителями средств федерального бюджета обоснований бюджетных ассигнований»; </w:t>
      </w:r>
    </w:p>
    <w:p w:rsidR="004C7512" w:rsidRPr="005B3ABA" w:rsidRDefault="004C7512" w:rsidP="004C7512">
      <w:pPr>
        <w:pStyle w:val="af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B3ABA">
        <w:rPr>
          <w:rFonts w:ascii="Times New Roman" w:hAnsi="Times New Roman"/>
          <w:sz w:val="28"/>
          <w:szCs w:val="28"/>
          <w:lang w:val="ru-RU"/>
        </w:rPr>
        <w:t xml:space="preserve">15. Приказ ФНС России от 20 февраля 2012 г. № ММВ-7-11/99 «Об утверждении формы и формата представления налоговой декларации по транспортному налогу в электронной форме и порядка ее заполнения»; </w:t>
      </w:r>
    </w:p>
    <w:p w:rsidR="004C7512" w:rsidRPr="005B3ABA" w:rsidRDefault="004C7512" w:rsidP="004C7512">
      <w:pPr>
        <w:pStyle w:val="af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B3ABA">
        <w:rPr>
          <w:rFonts w:ascii="Times New Roman" w:hAnsi="Times New Roman"/>
          <w:sz w:val="28"/>
          <w:szCs w:val="28"/>
          <w:lang w:val="ru-RU"/>
        </w:rPr>
        <w:t xml:space="preserve">16. Приказ ФНС России от 28 ноября 2011 г. № ММВ-7-11/696 «Об утверждении формы и формата представления налоговой декларации по земельному налогу в электронном виде и порядка ее заполнения»; </w:t>
      </w:r>
    </w:p>
    <w:p w:rsidR="004C7512" w:rsidRPr="005B3ABA" w:rsidRDefault="004C7512" w:rsidP="004C7512">
      <w:pPr>
        <w:pStyle w:val="af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B3ABA">
        <w:rPr>
          <w:rFonts w:ascii="Times New Roman" w:hAnsi="Times New Roman"/>
          <w:sz w:val="28"/>
          <w:szCs w:val="28"/>
          <w:lang w:val="ru-RU"/>
        </w:rPr>
        <w:t xml:space="preserve">17. Приказ ФНС России от 24 ноября 2011 г. № ММВ-7-11/895 «Об утверждении форм и форматов представления в электронном виде налоговой декларации и налогового расчета по авансовому платежу по налогу на имущество организаций и порядков их заполнения» (зарегистрирован в Минюсте России 12 декабря 2011 № 22542) (с изменениями и дополнениями); </w:t>
      </w:r>
    </w:p>
    <w:p w:rsidR="004C7512" w:rsidRPr="005B3ABA" w:rsidRDefault="004C7512" w:rsidP="004C7512">
      <w:pPr>
        <w:pStyle w:val="af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B3ABA">
        <w:rPr>
          <w:rFonts w:ascii="Times New Roman" w:hAnsi="Times New Roman"/>
          <w:sz w:val="28"/>
          <w:szCs w:val="28"/>
          <w:lang w:val="ru-RU"/>
        </w:rPr>
        <w:t xml:space="preserve">18. Приказ ФНС России от 10 ноября 2016 г. №ММВ-7-6/609@ «Об утверждении рекомендуемых форматов представления в электронной форме заявлений о подтверждении права налогоплательщика на получение социальных и имущественных налоговых вычетов, о подтверждении неполучения либо подтверждении факта получения налогоплательщиком социального налогового вычета, а также о предоставлении льготы по имущественным налогам»; </w:t>
      </w:r>
    </w:p>
    <w:p w:rsidR="004C7512" w:rsidRPr="005B3ABA" w:rsidRDefault="004C7512" w:rsidP="004C7512">
      <w:pPr>
        <w:pStyle w:val="af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B3ABA">
        <w:rPr>
          <w:rFonts w:ascii="Times New Roman" w:hAnsi="Times New Roman"/>
          <w:sz w:val="28"/>
          <w:szCs w:val="28"/>
          <w:lang w:val="ru-RU"/>
        </w:rPr>
        <w:t xml:space="preserve">19. </w:t>
      </w:r>
      <w:proofErr w:type="gramStart"/>
      <w:r w:rsidRPr="005B3ABA">
        <w:rPr>
          <w:rFonts w:ascii="Times New Roman" w:hAnsi="Times New Roman"/>
          <w:sz w:val="28"/>
          <w:szCs w:val="28"/>
          <w:lang w:val="ru-RU"/>
        </w:rPr>
        <w:t>Приказ ФНС России от 26 ноября 2014 г. № ММВ-7-11/598 «Об утверждении формы и формата представления сообщения и наличии объектов недвижимого имущества и (или) транспортных средств, признаваемых объектами налогообложения по соответствующим налогам, уплачиваемым физическими лицами, а также порядка заполнения формы и порядка представления сообщения в электронной форме по телекоммуникационным каналам связи»;</w:t>
      </w:r>
      <w:proofErr w:type="gramEnd"/>
    </w:p>
    <w:p w:rsidR="004C7512" w:rsidRPr="005B3ABA" w:rsidRDefault="004C7512" w:rsidP="004C7512">
      <w:pPr>
        <w:pStyle w:val="af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B3ABA">
        <w:rPr>
          <w:rFonts w:ascii="Times New Roman" w:hAnsi="Times New Roman"/>
          <w:sz w:val="28"/>
          <w:szCs w:val="28"/>
          <w:lang w:val="ru-RU"/>
        </w:rPr>
        <w:t xml:space="preserve">20. Приказ ФНС России от 22 февраля 2012 г. №ММВ-7-11/109@ (ред. от 23 апреля 2015) “Об утверждении состава реквизитов информационного ресурса «Справочная информация о ставках и льготах по имущественным налогам»; </w:t>
      </w:r>
    </w:p>
    <w:p w:rsidR="004C7512" w:rsidRPr="005B3ABA" w:rsidRDefault="004C7512" w:rsidP="004C7512">
      <w:pPr>
        <w:pStyle w:val="af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B3ABA">
        <w:rPr>
          <w:rFonts w:ascii="Times New Roman" w:hAnsi="Times New Roman"/>
          <w:sz w:val="28"/>
          <w:szCs w:val="28"/>
          <w:lang w:val="ru-RU"/>
        </w:rPr>
        <w:lastRenderedPageBreak/>
        <w:t xml:space="preserve">21. </w:t>
      </w:r>
      <w:proofErr w:type="gramStart"/>
      <w:r w:rsidRPr="005B3ABA">
        <w:rPr>
          <w:rFonts w:ascii="Times New Roman" w:hAnsi="Times New Roman"/>
          <w:sz w:val="28"/>
          <w:szCs w:val="28"/>
          <w:lang w:val="ru-RU"/>
        </w:rPr>
        <w:t xml:space="preserve">Приказ Минфина </w:t>
      </w:r>
      <w:r w:rsidRPr="005B3ABA">
        <w:rPr>
          <w:rFonts w:ascii="Times New Roman" w:eastAsia="Calibri" w:hAnsi="Times New Roman"/>
          <w:bCs/>
          <w:sz w:val="28"/>
          <w:szCs w:val="28"/>
          <w:lang w:val="ru-RU" w:bidi="ar-SA"/>
        </w:rPr>
        <w:t>Российской Федерации</w:t>
      </w:r>
      <w:r w:rsidRPr="005B3ABA">
        <w:rPr>
          <w:rFonts w:ascii="Times New Roman" w:hAnsi="Times New Roman"/>
          <w:sz w:val="28"/>
          <w:szCs w:val="28"/>
          <w:lang w:val="ru-RU"/>
        </w:rPr>
        <w:t xml:space="preserve"> от 05 ноября 2009 г. № 114н “Об утверждении Порядка постановки на учет, снятия с учета в налоговых органах российских организаций по месту нахождения их обособленных подразделений, принадлежащих им недвижимого имущества и (или) транспортных средств, физических лиц - граждан Российской Федерации, а также индивидуальных предпринимателей, применяющих упрощенную систему налогообложения на основе патента”; </w:t>
      </w:r>
      <w:proofErr w:type="gramEnd"/>
    </w:p>
    <w:p w:rsidR="004C7512" w:rsidRPr="005B3ABA" w:rsidRDefault="004C7512" w:rsidP="004C7512">
      <w:pPr>
        <w:pStyle w:val="af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B3ABA">
        <w:rPr>
          <w:rFonts w:ascii="Times New Roman" w:hAnsi="Times New Roman"/>
          <w:sz w:val="28"/>
          <w:szCs w:val="28"/>
          <w:lang w:val="ru-RU"/>
        </w:rPr>
        <w:t xml:space="preserve">22. Приказ ФНС России от 07 сентября 2016 г. № ММВ-7-11/477@ “Об утверждении формы налогового уведомления” (Зарегистрировано в Минюсте России 28 сентября 2016 № 43850) (вступает в силу с 01 апреля 2017 взамен приказа ФНС России от 25 декабря 2014 № ММВ-7-11/673 «Об утверждении формы налогового уведомления»); </w:t>
      </w:r>
    </w:p>
    <w:p w:rsidR="004C7512" w:rsidRPr="005B3ABA" w:rsidRDefault="004C7512" w:rsidP="004C7512">
      <w:pPr>
        <w:pStyle w:val="af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B3ABA">
        <w:rPr>
          <w:rFonts w:ascii="Times New Roman" w:hAnsi="Times New Roman"/>
          <w:sz w:val="28"/>
          <w:szCs w:val="28"/>
          <w:lang w:val="ru-RU"/>
        </w:rPr>
        <w:t xml:space="preserve">23. Приказ ФНС России от 15 апреля 2016 г. № ММВ-7-1/197@ (ред. от 21 ноября 2016) “Об утверждении форм статистической налоговой отчетности Федеральной налоговой службы на 2016 год и о внесении изменений и дополнений в приказ ФНС России от 18 ноября 2015 № ММВ-7-1/529@”; </w:t>
      </w:r>
    </w:p>
    <w:p w:rsidR="004C7512" w:rsidRPr="005B3ABA" w:rsidRDefault="004C7512" w:rsidP="004C7512">
      <w:pPr>
        <w:pStyle w:val="af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B3ABA">
        <w:rPr>
          <w:rFonts w:ascii="Times New Roman" w:hAnsi="Times New Roman"/>
          <w:sz w:val="28"/>
          <w:szCs w:val="28"/>
          <w:lang w:val="ru-RU"/>
        </w:rPr>
        <w:t>24. Приказ ФНС России от 10 сентября 2015 г. № ММВ-7-6/388@ “Об утверждении Рекомендуемого формата представления уведомления о выбранных объектах налогообложения, в отношении которых предоставляется налоговая льгота по налогу на имущество физических лиц, в электронной форме”;</w:t>
      </w:r>
    </w:p>
    <w:p w:rsidR="004C7512" w:rsidRPr="005B3ABA" w:rsidRDefault="004C7512" w:rsidP="004C7512">
      <w:pPr>
        <w:pStyle w:val="af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B3ABA">
        <w:rPr>
          <w:rFonts w:ascii="Times New Roman" w:hAnsi="Times New Roman"/>
          <w:sz w:val="28"/>
          <w:szCs w:val="28"/>
          <w:lang w:val="ru-RU"/>
        </w:rPr>
        <w:t>25. Приказ ФНС России от 13 июля 2015 г. № ММВ-7-11/280@ “Об утверждении формы уведомления о выбранных объектах налогообложения, в отношении которых предоставляется налоговая льгота по налогу на имущество физических лиц”;</w:t>
      </w:r>
    </w:p>
    <w:p w:rsidR="004C7512" w:rsidRPr="005B3ABA" w:rsidRDefault="004C7512" w:rsidP="004C7512">
      <w:pPr>
        <w:pStyle w:val="af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B3ABA">
        <w:rPr>
          <w:rFonts w:ascii="Times New Roman" w:hAnsi="Times New Roman"/>
          <w:sz w:val="28"/>
          <w:szCs w:val="28"/>
          <w:lang w:val="ru-RU"/>
        </w:rPr>
        <w:t xml:space="preserve">26. Приказ ФНС России от 24 декабря 2014 г. № ММВ-7-11/671@ «Об утверждении формы налоговой декларации по налогу на доходы физических лиц (форма 3-НДФЛ), порядка её заполнения и формата налоговой декларации по налогу на доходы физических лиц (форма 3-НДФЛ); </w:t>
      </w:r>
      <w:proofErr w:type="gramStart"/>
      <w:r w:rsidRPr="005B3ABA">
        <w:rPr>
          <w:rFonts w:ascii="Times New Roman" w:hAnsi="Times New Roman"/>
          <w:sz w:val="28"/>
          <w:szCs w:val="28"/>
          <w:lang w:val="ru-RU"/>
        </w:rPr>
        <w:t xml:space="preserve">приказ ФНС России от 17 сентября 2007 г. № ММ-3-09/536@ «Об утверждении форм сведений, предусмотренных статьей 85 Налогового кодекса Российской Федерации» (Зарегистрировано в Минюсте России 19 октября  2007 № 10369) (в редакции приказа ФНС России от 12 января2015 № ММВ-7-11/2@ «О внесении изменений в приказ ФНС России от 17 сентября 2007 № ММ-3-09/536@ </w:t>
      </w:r>
      <w:proofErr w:type="gramEnd"/>
    </w:p>
    <w:p w:rsidR="004C7512" w:rsidRPr="005B3ABA" w:rsidRDefault="004C7512" w:rsidP="004C7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 xml:space="preserve">27. Приказ ФНС России от 13 января 2011 г. № ММВ-7-11/11 «Об утверждении формы, порядка ее заполнения и формата сведений о зарегистрированных правах на недвижимое имущество (в том числе земельные участки) и сделках с ним, правообладателях недвижимого имущества и об объектах недвижимого имущества»; </w:t>
      </w:r>
    </w:p>
    <w:p w:rsidR="004C7512" w:rsidRPr="005B3ABA" w:rsidRDefault="004C7512" w:rsidP="004C7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28. Приказ ФНС России от 05 декабря 2016 г. № 668@ «Об утверждении формы и формата представления налоговой декларации по транспортному налогу в электронной форме и порядка ее заполнения”.</w:t>
      </w:r>
    </w:p>
    <w:p w:rsidR="004C7512" w:rsidRPr="005B3ABA" w:rsidRDefault="004C7512" w:rsidP="004C7512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3ABA">
        <w:rPr>
          <w:rFonts w:ascii="Times New Roman" w:eastAsia="Calibri" w:hAnsi="Times New Roman" w:cs="Times New Roman"/>
          <w:sz w:val="28"/>
          <w:szCs w:val="28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4C7512" w:rsidRPr="005B3ABA" w:rsidRDefault="004C7512" w:rsidP="004C75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 xml:space="preserve">2.3. Иные профессиональные знания государственного налогового инспектора: практика применения законодательства Российской Федерации о </w:t>
      </w:r>
      <w:r w:rsidRPr="005B3ABA">
        <w:rPr>
          <w:rFonts w:ascii="Times New Roman" w:hAnsi="Times New Roman" w:cs="Times New Roman"/>
          <w:sz w:val="28"/>
          <w:szCs w:val="28"/>
        </w:rPr>
        <w:lastRenderedPageBreak/>
        <w:t>налогах и сборах в служебной деятельности; порядок исчисления уплаты налога на имущество организаций, транспортного налога, земельного налога, налога на имущество физических лиц.</w:t>
      </w:r>
    </w:p>
    <w:p w:rsidR="004C7512" w:rsidRPr="005B3ABA" w:rsidRDefault="004C7512" w:rsidP="004C75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 xml:space="preserve">2.4. Государственный налоговый инспектор должен обладать следующими профессиональными умениями: </w:t>
      </w:r>
      <w:r w:rsidRPr="005B3ABA">
        <w:rPr>
          <w:rFonts w:ascii="Times New Roman" w:eastAsia="Times New Roman" w:hAnsi="Times New Roman" w:cs="Times New Roman"/>
          <w:sz w:val="28"/>
          <w:szCs w:val="28"/>
          <w:lang w:bidi="en-US"/>
        </w:rPr>
        <w:t>осуществление контроля исполнения предписаний, решений и других документов</w:t>
      </w:r>
      <w:r w:rsidRPr="005B3ABA">
        <w:rPr>
          <w:rFonts w:ascii="Times New Roman" w:hAnsi="Times New Roman" w:cs="Times New Roman"/>
          <w:sz w:val="28"/>
          <w:szCs w:val="28"/>
        </w:rPr>
        <w:t xml:space="preserve">; </w:t>
      </w:r>
      <w:r w:rsidRPr="005B3ABA">
        <w:rPr>
          <w:rFonts w:ascii="Times New Roman" w:eastAsia="Times New Roman" w:hAnsi="Times New Roman" w:cs="Times New Roman"/>
          <w:sz w:val="28"/>
          <w:szCs w:val="28"/>
          <w:lang w:bidi="en-US"/>
        </w:rPr>
        <w:t>проведение плановых и внеплановых камеральных проверок;  прием и обработка документации, заявлений</w:t>
      </w:r>
      <w:r w:rsidRPr="005B3ABA">
        <w:rPr>
          <w:rFonts w:ascii="Times New Roman" w:hAnsi="Times New Roman" w:cs="Times New Roman"/>
          <w:sz w:val="28"/>
          <w:szCs w:val="28"/>
        </w:rPr>
        <w:t>.</w:t>
      </w:r>
    </w:p>
    <w:p w:rsidR="004C7512" w:rsidRPr="005B3ABA" w:rsidRDefault="004C7512" w:rsidP="004C751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 xml:space="preserve">6.2.5. </w:t>
      </w:r>
      <w:proofErr w:type="gramStart"/>
      <w:r w:rsidRPr="005B3ABA">
        <w:rPr>
          <w:rFonts w:ascii="Times New Roman" w:hAnsi="Times New Roman" w:cs="Times New Roman"/>
          <w:sz w:val="28"/>
          <w:szCs w:val="28"/>
        </w:rPr>
        <w:t>Государственный налоговый инспектор должен обладать следующими функциональными знаниями: практика применения законодательства Российской Федерации о налогах и сборах в служебной деятельности; порядок администрирования и контроля за правильностью исчисления, полнотой и своевременностью уплаты налогов и сборов; принципы, методы, технологии и механизмы осуществления контроля (надзора); процедура организации проверки: порядок, этапы, инструменты проведения; меры, принимаемые по результатам проверки.</w:t>
      </w:r>
      <w:proofErr w:type="gramEnd"/>
    </w:p>
    <w:p w:rsidR="004C7512" w:rsidRPr="005B3ABA" w:rsidRDefault="004C7512" w:rsidP="004C75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2.6. Государственный налоговый инспектор должен обладать следующими функциональными умениями: проведение плановых и внеплановых документарных (камеральных) проверок (обследований);  осуществление контроля исполнения предписаний, решений и других распорядительных документов.</w:t>
      </w:r>
    </w:p>
    <w:p w:rsidR="00E01E0F" w:rsidRPr="005B3ABA" w:rsidRDefault="00E01E0F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7A81" w:rsidRPr="005B3AB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III.</w:t>
      </w:r>
      <w:r w:rsidR="007B0EB1" w:rsidRPr="005B3ABA">
        <w:rPr>
          <w:rFonts w:ascii="Times New Roman" w:hAnsi="Times New Roman" w:cs="Times New Roman"/>
          <w:sz w:val="28"/>
          <w:szCs w:val="28"/>
        </w:rPr>
        <w:t> </w:t>
      </w:r>
      <w:r w:rsidRPr="005B3ABA">
        <w:rPr>
          <w:rFonts w:ascii="Times New Roman" w:hAnsi="Times New Roman" w:cs="Times New Roman"/>
          <w:sz w:val="28"/>
          <w:szCs w:val="28"/>
        </w:rPr>
        <w:t>Должностные обязанности, права и ответственность</w:t>
      </w:r>
    </w:p>
    <w:p w:rsidR="003B7A81" w:rsidRPr="005B3ABA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5B3ABA" w:rsidRDefault="00F05CF7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7</w:t>
      </w:r>
      <w:r w:rsidR="003B7A81" w:rsidRPr="005B3ABA">
        <w:rPr>
          <w:rFonts w:ascii="Times New Roman" w:hAnsi="Times New Roman" w:cs="Times New Roman"/>
          <w:sz w:val="28"/>
          <w:szCs w:val="28"/>
        </w:rPr>
        <w:t>.</w:t>
      </w:r>
      <w:r w:rsidR="007B0EB1" w:rsidRPr="005B3ABA">
        <w:rPr>
          <w:rFonts w:ascii="Times New Roman" w:hAnsi="Times New Roman" w:cs="Times New Roman"/>
          <w:sz w:val="28"/>
          <w:szCs w:val="28"/>
        </w:rPr>
        <w:t> </w:t>
      </w:r>
      <w:r w:rsidR="003B7A81" w:rsidRPr="005B3ABA">
        <w:rPr>
          <w:rFonts w:ascii="Times New Roman" w:hAnsi="Times New Roman" w:cs="Times New Roman"/>
          <w:sz w:val="28"/>
          <w:szCs w:val="28"/>
        </w:rPr>
        <w:t xml:space="preserve">Основные права и обязанности </w:t>
      </w:r>
      <w:r w:rsidR="001B3444" w:rsidRPr="005B3ABA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B7A81" w:rsidRPr="005B3ABA">
        <w:rPr>
          <w:rFonts w:ascii="Times New Roman" w:hAnsi="Times New Roman" w:cs="Times New Roman"/>
          <w:sz w:val="28"/>
          <w:szCs w:val="28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</w:t>
      </w:r>
      <w:r w:rsidR="003314B0" w:rsidRPr="005B3ABA">
        <w:rPr>
          <w:rFonts w:ascii="Times New Roman" w:hAnsi="Times New Roman" w:cs="Times New Roman"/>
          <w:sz w:val="28"/>
          <w:szCs w:val="28"/>
        </w:rPr>
        <w:t>.07.</w:t>
      </w:r>
      <w:r w:rsidR="003B7A81" w:rsidRPr="005B3ABA">
        <w:rPr>
          <w:rFonts w:ascii="Times New Roman" w:hAnsi="Times New Roman" w:cs="Times New Roman"/>
          <w:sz w:val="28"/>
          <w:szCs w:val="28"/>
        </w:rPr>
        <w:t>2004 №</w:t>
      </w:r>
      <w:r w:rsidR="003314B0" w:rsidRPr="005B3ABA">
        <w:rPr>
          <w:rFonts w:ascii="Times New Roman" w:hAnsi="Times New Roman" w:cs="Times New Roman"/>
          <w:sz w:val="28"/>
          <w:szCs w:val="28"/>
        </w:rPr>
        <w:t> </w:t>
      </w:r>
      <w:r w:rsidR="003B7A81" w:rsidRPr="005B3ABA">
        <w:rPr>
          <w:rFonts w:ascii="Times New Roman" w:hAnsi="Times New Roman" w:cs="Times New Roman"/>
          <w:sz w:val="28"/>
          <w:szCs w:val="28"/>
        </w:rPr>
        <w:t>79-ФЗ</w:t>
      </w:r>
      <w:r w:rsidR="00F67ED3" w:rsidRPr="005B3AB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5B3ABA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Российской Федерации».</w:t>
      </w:r>
    </w:p>
    <w:p w:rsidR="00F46408" w:rsidRPr="005B3ABA" w:rsidRDefault="00F05CF7" w:rsidP="00F4640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8. </w:t>
      </w:r>
      <w:r w:rsidR="00F46408" w:rsidRPr="005B3ABA">
        <w:rPr>
          <w:rFonts w:ascii="Times New Roman" w:hAnsi="Times New Roman"/>
          <w:sz w:val="28"/>
          <w:szCs w:val="28"/>
        </w:rPr>
        <w:t>В целях реализации задач и функций, возложенных на отдел, государственный налоговый инспектор:</w:t>
      </w:r>
    </w:p>
    <w:p w:rsidR="003A73B3" w:rsidRPr="005B3ABA" w:rsidRDefault="003A73B3" w:rsidP="003A73B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изучает законодательные и инструктивные материалы по вопросам налогового законодательства, использованию режимов Системы ЭОД, АИС Налог - 3;</w:t>
      </w:r>
    </w:p>
    <w:p w:rsidR="003A73B3" w:rsidRPr="005B3ABA" w:rsidRDefault="003A73B3" w:rsidP="003A73B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5B3AB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B3ABA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о налогах и сборах, правильностью исчисления и своевременностью уплаты; </w:t>
      </w:r>
    </w:p>
    <w:p w:rsidR="003A73B3" w:rsidRPr="005B3ABA" w:rsidRDefault="003A73B3" w:rsidP="003A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AB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 материалы камеральных налоговых проверок Расчет регулярных платежей за пользование недрами, соблюдает сроки вынесения решений по ним;</w:t>
      </w:r>
    </w:p>
    <w:p w:rsidR="003A73B3" w:rsidRPr="005B3ABA" w:rsidRDefault="003A73B3" w:rsidP="003A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AB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 в правовой отдел материалы для обеспечения  производства по делам о налоговых правонарушениях;</w:t>
      </w:r>
    </w:p>
    <w:p w:rsidR="003A73B3" w:rsidRPr="005B3ABA" w:rsidRDefault="003A73B3" w:rsidP="003A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A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подготавливает и передает в правовой отдел материалы для обеспечения производства дел о правонарушениях законодательства о налогах и сборах совершенных лицами, не являющимися налогоплательщиками, плательщиками сбора или налоговыми агентами;</w:t>
      </w:r>
    </w:p>
    <w:p w:rsidR="003A73B3" w:rsidRPr="005B3ABA" w:rsidRDefault="003A73B3" w:rsidP="003A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ABA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вручает решения налогоплательщикам и лицам, совершившим нарушения законодательства о налогах и сборах;</w:t>
      </w:r>
    </w:p>
    <w:p w:rsidR="003A73B3" w:rsidRPr="005B3ABA" w:rsidRDefault="003A73B3" w:rsidP="003A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передает в аналитический отдел информацию о движении денежных средств на счетах налогоплательщика в банках, по которым налоговым органом вынесено </w:t>
      </w:r>
      <w:r w:rsidRPr="005B3A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решение о взыскании  налога за счет денежных средств либо  о приостановлении операций;</w:t>
      </w:r>
    </w:p>
    <w:p w:rsidR="003A73B3" w:rsidRPr="005B3ABA" w:rsidRDefault="003A73B3" w:rsidP="003A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A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подготавливает и передает  материалы проверок в правоохранительные и иные контролирующие органы для принятия соответствующих мер;</w:t>
      </w:r>
    </w:p>
    <w:p w:rsidR="003A73B3" w:rsidRPr="005B3ABA" w:rsidRDefault="003A73B3" w:rsidP="003A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</w:t>
      </w:r>
      <w:proofErr w:type="gramStart"/>
      <w:r w:rsidRPr="005B3A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B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недоимкой, образовавшейся по результатам камеральных проверок;</w:t>
      </w:r>
    </w:p>
    <w:p w:rsidR="003A73B3" w:rsidRPr="005B3ABA" w:rsidRDefault="003A73B3" w:rsidP="003A73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B3A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качественное и в установленные сроки проведения камеральных проверок налоговых деклараций расчетов по регулярным платежам за пользование недрами;</w:t>
      </w:r>
      <w:proofErr w:type="gramEnd"/>
    </w:p>
    <w:p w:rsidR="003A73B3" w:rsidRPr="005B3ABA" w:rsidRDefault="003A73B3" w:rsidP="003A73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</w:t>
      </w:r>
      <w:proofErr w:type="gramStart"/>
      <w:r w:rsidRPr="005B3A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B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формированием информационного ресурса «Истребование документов» при проведении камеральных налоговых проверок  налогоплательщиков в соответствии  со  ст. 93,  93.1  НК РФ;</w:t>
      </w:r>
    </w:p>
    <w:p w:rsidR="003A73B3" w:rsidRPr="005B3ABA" w:rsidRDefault="003A73B3" w:rsidP="003A73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A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отчет о налоговой базе и структуре начислений по местным налогам по форме № 5 – МН, 5-ТН;</w:t>
      </w:r>
    </w:p>
    <w:p w:rsidR="003A73B3" w:rsidRPr="005B3ABA" w:rsidRDefault="003A73B3" w:rsidP="003A73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подготавливает информационные на письма УФНС по Оренбургской области, администраций области и районов, прокуратуры, Управления </w:t>
      </w:r>
      <w:proofErr w:type="spellStart"/>
      <w:r w:rsidRPr="005B3AB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5B3ABA">
        <w:rPr>
          <w:rFonts w:ascii="Times New Roman" w:eastAsia="Times New Roman" w:hAnsi="Times New Roman" w:cs="Times New Roman"/>
          <w:sz w:val="28"/>
          <w:szCs w:val="28"/>
          <w:lang w:eastAsia="ru-RU"/>
        </w:rPr>
        <w:t>, ГИБДД, БТИ,  налогоплательщиков;</w:t>
      </w:r>
    </w:p>
    <w:p w:rsidR="003A73B3" w:rsidRPr="005B3ABA" w:rsidRDefault="003A73B3" w:rsidP="003A73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A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анализ своевременности проведения камеральных проверок, анализа информации, поступающей  из внешних источников, по имущественным налогам физических лиц;</w:t>
      </w:r>
    </w:p>
    <w:p w:rsidR="003A73B3" w:rsidRPr="005B3ABA" w:rsidRDefault="003A73B3" w:rsidP="003A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A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приостанавливает операций по счетам налогоплательщиков, не представивших декларации в установленные сроки;</w:t>
      </w:r>
    </w:p>
    <w:p w:rsidR="003A73B3" w:rsidRPr="005B3ABA" w:rsidRDefault="003A73B3" w:rsidP="003A73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A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работу по подготовке необходимой информации до налогоплательщиков;</w:t>
      </w:r>
    </w:p>
    <w:p w:rsidR="003A73B3" w:rsidRPr="005B3ABA" w:rsidRDefault="003A73B3" w:rsidP="003A73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AB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семинарах, совещаниях;</w:t>
      </w:r>
    </w:p>
    <w:p w:rsidR="003A73B3" w:rsidRPr="005B3ABA" w:rsidRDefault="003A73B3" w:rsidP="003A73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3ABA">
        <w:rPr>
          <w:rFonts w:ascii="Times New Roman" w:eastAsia="Calibri" w:hAnsi="Times New Roman" w:cs="Times New Roman"/>
          <w:sz w:val="28"/>
          <w:szCs w:val="28"/>
        </w:rPr>
        <w:t>осуществляет переписку с УФНС по Оренбургской области  в пределах компетенции отдела;</w:t>
      </w:r>
    </w:p>
    <w:p w:rsidR="003A73B3" w:rsidRPr="005B3ABA" w:rsidRDefault="003A73B3" w:rsidP="003A73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исчисляет имущественные налоги физическим лицам:  транспортный налог, налог на имущество физических лиц и земельный налог;</w:t>
      </w:r>
    </w:p>
    <w:p w:rsidR="003A73B3" w:rsidRPr="005B3ABA" w:rsidRDefault="003A73B3" w:rsidP="003A73B3">
      <w:pPr>
        <w:shd w:val="clear" w:color="auto" w:fill="FFFFFF"/>
        <w:spacing w:after="0" w:line="240" w:lineRule="auto"/>
        <w:ind w:firstLine="556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выполняет поручения начальника отдела;</w:t>
      </w:r>
    </w:p>
    <w:p w:rsidR="003A73B3" w:rsidRPr="005B3ABA" w:rsidRDefault="003A73B3" w:rsidP="003A73B3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 xml:space="preserve">составляет протоколы об административных правонарушениях, в случае выявления правонарушений налогового законодательства, осуществление производства по делам об административных правонарушениях;  </w:t>
      </w:r>
    </w:p>
    <w:p w:rsidR="003A73B3" w:rsidRPr="005B3ABA" w:rsidRDefault="003A73B3" w:rsidP="003A73B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проводит работу в установленном порядке делопроизводства и обеспечение сохранности номенклатурных дел в отделе, а также сдачу их в архив в надлежащие сроки;</w:t>
      </w:r>
    </w:p>
    <w:p w:rsidR="003A73B3" w:rsidRPr="005B3ABA" w:rsidRDefault="003A73B3" w:rsidP="003A73B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обеспечивает сохранность служебного удостоверения;</w:t>
      </w:r>
    </w:p>
    <w:p w:rsidR="003A73B3" w:rsidRPr="005B3ABA" w:rsidRDefault="003A73B3" w:rsidP="003A73B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соблюдает правила Служебного распорядка и дисциплины труда при исполнении должностных обязанностей;</w:t>
      </w:r>
    </w:p>
    <w:p w:rsidR="003A73B3" w:rsidRPr="005B3ABA" w:rsidRDefault="003A73B3" w:rsidP="003A73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осуществляет выезда в служебные командировки;</w:t>
      </w:r>
    </w:p>
    <w:p w:rsidR="003A73B3" w:rsidRPr="005B3ABA" w:rsidRDefault="003A73B3" w:rsidP="003A73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B3ABA">
        <w:rPr>
          <w:rFonts w:ascii="Times New Roman" w:eastAsia="Calibri" w:hAnsi="Times New Roman" w:cs="Times New Roman"/>
          <w:sz w:val="28"/>
          <w:szCs w:val="28"/>
        </w:rPr>
        <w:t>не разглашает сведения, составляющие государственную и иную, охраняемую законом тайну, иную информацию, ставшей ему известной в связи с исполнением должностных обязанностей;</w:t>
      </w:r>
      <w:proofErr w:type="gramEnd"/>
    </w:p>
    <w:p w:rsidR="003A73B3" w:rsidRPr="005B3ABA" w:rsidRDefault="003A73B3" w:rsidP="003A73B3">
      <w:pPr>
        <w:ind w:firstLine="567"/>
        <w:jc w:val="both"/>
        <w:rPr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lastRenderedPageBreak/>
        <w:t xml:space="preserve">исполняет основные обязанности гражданского служащего, </w:t>
      </w:r>
      <w:proofErr w:type="gramStart"/>
      <w:r w:rsidRPr="005B3ABA">
        <w:rPr>
          <w:rFonts w:ascii="Times New Roman" w:hAnsi="Times New Roman" w:cs="Times New Roman"/>
          <w:sz w:val="28"/>
          <w:szCs w:val="28"/>
        </w:rPr>
        <w:t>определенных</w:t>
      </w:r>
      <w:proofErr w:type="gramEnd"/>
      <w:r w:rsidRPr="005B3ABA">
        <w:rPr>
          <w:rFonts w:ascii="Times New Roman" w:hAnsi="Times New Roman" w:cs="Times New Roman"/>
          <w:sz w:val="28"/>
          <w:szCs w:val="28"/>
        </w:rPr>
        <w:t xml:space="preserve"> статьями  15, 16, 18, 19, 20, 20.1  Федерального закона от 27.07.2004 №79-ФЗ «О государственной гражданской службе Российской Федерации».</w:t>
      </w:r>
    </w:p>
    <w:p w:rsidR="00CB2092" w:rsidRPr="005B3ABA" w:rsidRDefault="00681090" w:rsidP="004522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D1572F" w:rsidRPr="005B3ABA">
        <w:rPr>
          <w:rFonts w:ascii="Times New Roman" w:hAnsi="Times New Roman" w:cs="Times New Roman"/>
          <w:sz w:val="28"/>
          <w:szCs w:val="28"/>
        </w:rPr>
        <w:t xml:space="preserve"> </w:t>
      </w:r>
      <w:r w:rsidR="00D87EAE" w:rsidRPr="005B3ABA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</w:t>
      </w:r>
      <w:r w:rsidR="00D1572F" w:rsidRPr="005B3ABA">
        <w:rPr>
          <w:rFonts w:ascii="Times New Roman" w:hAnsi="Times New Roman" w:cs="Times New Roman"/>
          <w:sz w:val="28"/>
          <w:szCs w:val="28"/>
        </w:rPr>
        <w:t>имеет право:</w:t>
      </w:r>
      <w:r w:rsidR="00CB2092" w:rsidRPr="005B3A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6190" w:rsidRPr="005B3ABA" w:rsidRDefault="002B6190" w:rsidP="004163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3ABA">
        <w:rPr>
          <w:rFonts w:ascii="Times New Roman" w:hAnsi="Times New Roman"/>
          <w:sz w:val="28"/>
          <w:szCs w:val="28"/>
        </w:rPr>
        <w:t>запрашивать и получать в установленном  порядке информацию и материалы необходимые для исполнения должностных обязанностей;</w:t>
      </w:r>
    </w:p>
    <w:p w:rsidR="002B6190" w:rsidRPr="005B3ABA" w:rsidRDefault="002B6190" w:rsidP="004163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3ABA">
        <w:rPr>
          <w:rFonts w:ascii="Times New Roman" w:hAnsi="Times New Roman"/>
          <w:sz w:val="28"/>
          <w:szCs w:val="28"/>
        </w:rPr>
        <w:t>запрашивать и получать от структурных подразделений Инспекции рекомендации, предложения и заключения по вопросам, относящимся к компетенции отдела;</w:t>
      </w:r>
    </w:p>
    <w:p w:rsidR="002B6190" w:rsidRPr="005B3ABA" w:rsidRDefault="002B6190" w:rsidP="004163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3ABA">
        <w:rPr>
          <w:rFonts w:ascii="Times New Roman" w:hAnsi="Times New Roman"/>
          <w:sz w:val="28"/>
          <w:szCs w:val="28"/>
        </w:rPr>
        <w:t>принимать решение и участие в их подготовке в соответствии с должностными обязанностями;</w:t>
      </w:r>
    </w:p>
    <w:p w:rsidR="002B6190" w:rsidRPr="005B3ABA" w:rsidRDefault="002B6190" w:rsidP="004163C5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5B3ABA">
        <w:rPr>
          <w:rFonts w:ascii="Times New Roman" w:hAnsi="Times New Roman"/>
          <w:sz w:val="28"/>
          <w:szCs w:val="28"/>
        </w:rPr>
        <w:t>проходить переподготовку (переквалификацию),  повышать  квалификацию за счет средств соответствующего бюджета  и  дополнительное профессиональное образование в порядке</w:t>
      </w:r>
      <w:r w:rsidR="004F549B" w:rsidRPr="005B3ABA">
        <w:rPr>
          <w:rFonts w:ascii="Times New Roman" w:hAnsi="Times New Roman"/>
          <w:sz w:val="28"/>
          <w:szCs w:val="28"/>
        </w:rPr>
        <w:t xml:space="preserve">, установленном Федеральным  законом </w:t>
      </w:r>
      <w:r w:rsidRPr="005B3ABA">
        <w:rPr>
          <w:rFonts w:ascii="Times New Roman" w:hAnsi="Times New Roman"/>
          <w:sz w:val="28"/>
          <w:szCs w:val="28"/>
        </w:rPr>
        <w:t>от  27</w:t>
      </w:r>
      <w:r w:rsidR="004F549B" w:rsidRPr="005B3ABA">
        <w:rPr>
          <w:rFonts w:ascii="Times New Roman" w:hAnsi="Times New Roman"/>
          <w:sz w:val="28"/>
          <w:szCs w:val="28"/>
        </w:rPr>
        <w:t>.07.</w:t>
      </w:r>
      <w:r w:rsidRPr="005B3ABA">
        <w:rPr>
          <w:rFonts w:ascii="Times New Roman" w:hAnsi="Times New Roman"/>
          <w:sz w:val="28"/>
          <w:szCs w:val="28"/>
        </w:rPr>
        <w:t>2004 № 79-ФЗ «О государственной гражданской службе Российской Федерации» и другими федеральными законами;</w:t>
      </w:r>
    </w:p>
    <w:p w:rsidR="002B6190" w:rsidRPr="005B3ABA" w:rsidRDefault="00681038" w:rsidP="004163C5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5B3ABA">
        <w:rPr>
          <w:rFonts w:ascii="Times New Roman" w:hAnsi="Times New Roman"/>
          <w:sz w:val="28"/>
          <w:szCs w:val="28"/>
        </w:rPr>
        <w:t>знакомиться</w:t>
      </w:r>
      <w:r w:rsidR="002B6190" w:rsidRPr="005B3ABA">
        <w:rPr>
          <w:rFonts w:ascii="Times New Roman" w:hAnsi="Times New Roman"/>
          <w:sz w:val="28"/>
          <w:szCs w:val="28"/>
        </w:rPr>
        <w:t xml:space="preserve"> с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2B6190" w:rsidRPr="005B3ABA" w:rsidRDefault="00416E2A" w:rsidP="004163C5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5B3ABA">
        <w:rPr>
          <w:rFonts w:ascii="Times New Roman" w:hAnsi="Times New Roman"/>
          <w:sz w:val="28"/>
          <w:szCs w:val="28"/>
        </w:rPr>
        <w:t>знакомиться</w:t>
      </w:r>
      <w:r w:rsidR="002B6190" w:rsidRPr="005B3ABA">
        <w:rPr>
          <w:rFonts w:ascii="Times New Roman" w:hAnsi="Times New Roman"/>
          <w:sz w:val="28"/>
          <w:szCs w:val="28"/>
        </w:rPr>
        <w:t xml:space="preserve"> с отзывами о его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2B6190" w:rsidRPr="005B3ABA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5B3ABA">
        <w:rPr>
          <w:rFonts w:ascii="Times New Roman" w:hAnsi="Times New Roman"/>
          <w:sz w:val="28"/>
          <w:szCs w:val="28"/>
        </w:rPr>
        <w:t>на защиту сведений о гражданском служащем;</w:t>
      </w:r>
    </w:p>
    <w:p w:rsidR="002B6190" w:rsidRPr="005B3ABA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5B3ABA">
        <w:rPr>
          <w:rFonts w:ascii="Times New Roman" w:hAnsi="Times New Roman"/>
          <w:sz w:val="28"/>
          <w:szCs w:val="28"/>
        </w:rPr>
        <w:t xml:space="preserve">на должностной </w:t>
      </w:r>
      <w:proofErr w:type="gramStart"/>
      <w:r w:rsidRPr="005B3ABA">
        <w:rPr>
          <w:rFonts w:ascii="Times New Roman" w:hAnsi="Times New Roman"/>
          <w:sz w:val="28"/>
          <w:szCs w:val="28"/>
        </w:rPr>
        <w:t>рост</w:t>
      </w:r>
      <w:proofErr w:type="gramEnd"/>
      <w:r w:rsidRPr="005B3ABA">
        <w:rPr>
          <w:rFonts w:ascii="Times New Roman" w:hAnsi="Times New Roman"/>
          <w:sz w:val="28"/>
          <w:szCs w:val="28"/>
        </w:rPr>
        <w:t xml:space="preserve"> на конкурсной основе;</w:t>
      </w:r>
    </w:p>
    <w:p w:rsidR="002B6190" w:rsidRPr="005B3ABA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5B3ABA">
        <w:rPr>
          <w:rFonts w:ascii="Times New Roman" w:hAnsi="Times New Roman"/>
          <w:sz w:val="28"/>
          <w:szCs w:val="28"/>
        </w:rPr>
        <w:t xml:space="preserve">на медицинское страхование в соответствии с Федеральным </w:t>
      </w:r>
      <w:r w:rsidR="004F549B" w:rsidRPr="005B3ABA">
        <w:rPr>
          <w:rFonts w:ascii="Times New Roman" w:hAnsi="Times New Roman"/>
          <w:sz w:val="28"/>
          <w:szCs w:val="28"/>
        </w:rPr>
        <w:t>законом</w:t>
      </w:r>
      <w:r w:rsidRPr="005B3ABA">
        <w:rPr>
          <w:rFonts w:ascii="Times New Roman" w:hAnsi="Times New Roman"/>
          <w:sz w:val="28"/>
          <w:szCs w:val="28"/>
        </w:rPr>
        <w:t xml:space="preserve"> от  27.07.2004</w:t>
      </w:r>
      <w:r w:rsidR="004F549B" w:rsidRPr="005B3ABA">
        <w:rPr>
          <w:rFonts w:ascii="Times New Roman" w:hAnsi="Times New Roman"/>
          <w:sz w:val="28"/>
          <w:szCs w:val="28"/>
        </w:rPr>
        <w:t xml:space="preserve"> </w:t>
      </w:r>
      <w:r w:rsidRPr="005B3ABA">
        <w:rPr>
          <w:rFonts w:ascii="Times New Roman" w:hAnsi="Times New Roman"/>
          <w:sz w:val="28"/>
          <w:szCs w:val="28"/>
        </w:rPr>
        <w:t>№ 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2B6190" w:rsidRPr="005B3ABA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5B3ABA">
        <w:rPr>
          <w:rFonts w:ascii="Times New Roman" w:hAnsi="Times New Roman"/>
          <w:sz w:val="28"/>
          <w:szCs w:val="28"/>
        </w:rPr>
        <w:t xml:space="preserve"> на государственную защиту своих жизни и здоровья, жизни и здоровья членов своей семьи, а также принадлежащего ему имущества;</w:t>
      </w:r>
    </w:p>
    <w:p w:rsidR="002B6190" w:rsidRPr="005B3ABA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5B3ABA">
        <w:rPr>
          <w:rFonts w:ascii="Times New Roman" w:hAnsi="Times New Roman"/>
          <w:sz w:val="28"/>
          <w:szCs w:val="28"/>
        </w:rPr>
        <w:t xml:space="preserve">на государственное пенсионное обеспечение в соответствии с Федеральным  </w:t>
      </w:r>
      <w:r w:rsidR="004F549B" w:rsidRPr="005B3ABA">
        <w:rPr>
          <w:rFonts w:ascii="Times New Roman" w:hAnsi="Times New Roman"/>
          <w:sz w:val="28"/>
          <w:szCs w:val="28"/>
        </w:rPr>
        <w:t>законом</w:t>
      </w:r>
      <w:r w:rsidRPr="005B3ABA">
        <w:rPr>
          <w:rFonts w:ascii="Times New Roman" w:hAnsi="Times New Roman"/>
          <w:sz w:val="28"/>
          <w:szCs w:val="28"/>
        </w:rPr>
        <w:t xml:space="preserve"> от 27.07.2004 № 79-ФЗ «О государственной гражданской службе Российской Федерации» и другими федеральными законами;</w:t>
      </w:r>
    </w:p>
    <w:p w:rsidR="002B6190" w:rsidRPr="005B3ABA" w:rsidRDefault="002B6190" w:rsidP="004522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3ABA">
        <w:rPr>
          <w:rFonts w:ascii="Times New Roman" w:hAnsi="Times New Roman"/>
          <w:sz w:val="28"/>
          <w:szCs w:val="28"/>
        </w:rPr>
        <w:t>вносить начальнику отдела предложения по совершенствованию работы отдела;</w:t>
      </w:r>
    </w:p>
    <w:p w:rsidR="002B6190" w:rsidRPr="005B3ABA" w:rsidRDefault="002B6190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3ABA">
        <w:rPr>
          <w:rFonts w:ascii="Times New Roman" w:hAnsi="Times New Roman"/>
          <w:sz w:val="28"/>
          <w:szCs w:val="28"/>
        </w:rPr>
        <w:t xml:space="preserve"> осуществлять иные права, предусмотренные Положением об Инспекции и иными нормативными актами.</w:t>
      </w:r>
    </w:p>
    <w:p w:rsidR="00CA705B" w:rsidRPr="005B3ABA" w:rsidRDefault="00FE70C4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10</w:t>
      </w:r>
      <w:r w:rsidR="003B7A81" w:rsidRPr="005B3ABA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4B61B2" w:rsidRPr="005B3ABA">
        <w:rPr>
          <w:rFonts w:ascii="Times New Roman" w:hAnsi="Times New Roman" w:cs="Times New Roman"/>
          <w:sz w:val="28"/>
          <w:szCs w:val="28"/>
        </w:rPr>
        <w:t>Г</w:t>
      </w:r>
      <w:r w:rsidR="004163C5" w:rsidRPr="005B3ABA">
        <w:rPr>
          <w:rFonts w:ascii="Times New Roman" w:hAnsi="Times New Roman" w:cs="Times New Roman"/>
          <w:sz w:val="28"/>
          <w:szCs w:val="28"/>
        </w:rPr>
        <w:t xml:space="preserve">осударственный налоговый инспектор </w:t>
      </w:r>
      <w:r w:rsidR="003B7A81" w:rsidRPr="005B3ABA">
        <w:rPr>
          <w:rFonts w:ascii="Times New Roman" w:hAnsi="Times New Roman" w:cs="Times New Roman"/>
          <w:sz w:val="28"/>
          <w:szCs w:val="28"/>
        </w:rPr>
        <w:t xml:space="preserve">осуществляет иные права и исполняет </w:t>
      </w:r>
      <w:r w:rsidR="001E1592" w:rsidRPr="005B3ABA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5B3ABA">
        <w:rPr>
          <w:rFonts w:ascii="Times New Roman" w:hAnsi="Times New Roman" w:cs="Times New Roman"/>
          <w:sz w:val="28"/>
          <w:szCs w:val="28"/>
        </w:rPr>
        <w:t xml:space="preserve">обязанности, предусмотренные законодательством Российской Федерации, </w:t>
      </w:r>
      <w:r w:rsidR="00F03E6B" w:rsidRPr="005B3ABA">
        <w:rPr>
          <w:rFonts w:ascii="Times New Roman" w:hAnsi="Times New Roman" w:cs="Times New Roman"/>
          <w:sz w:val="28"/>
          <w:szCs w:val="28"/>
        </w:rPr>
        <w:t>Положением о Федеральной налоговой службе, утвержденным постановлением Правительства Российской Федерации</w:t>
      </w:r>
      <w:r w:rsidR="00CA705B" w:rsidRPr="005B3ABA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5B3ABA">
        <w:rPr>
          <w:rFonts w:ascii="Times New Roman" w:hAnsi="Times New Roman" w:cs="Times New Roman"/>
          <w:sz w:val="28"/>
          <w:szCs w:val="28"/>
        </w:rPr>
        <w:t>от 30.09.</w:t>
      </w:r>
      <w:r w:rsidR="001E1592" w:rsidRPr="005B3ABA">
        <w:rPr>
          <w:rFonts w:ascii="Times New Roman" w:hAnsi="Times New Roman" w:cs="Times New Roman"/>
          <w:sz w:val="28"/>
          <w:szCs w:val="28"/>
        </w:rPr>
        <w:t>2004</w:t>
      </w:r>
      <w:r w:rsidR="00F03E6B" w:rsidRPr="005B3ABA">
        <w:rPr>
          <w:rFonts w:ascii="Times New Roman" w:hAnsi="Times New Roman" w:cs="Times New Roman"/>
          <w:sz w:val="28"/>
          <w:szCs w:val="28"/>
        </w:rPr>
        <w:t xml:space="preserve"> № 506</w:t>
      </w:r>
      <w:r w:rsidR="00757903" w:rsidRPr="005B3ABA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Федеральной налоговой службе»</w:t>
      </w:r>
      <w:r w:rsidR="001E1592" w:rsidRPr="005B3ABA">
        <w:rPr>
          <w:rFonts w:ascii="Times New Roman" w:hAnsi="Times New Roman" w:cs="Times New Roman"/>
          <w:sz w:val="28"/>
          <w:szCs w:val="28"/>
        </w:rPr>
        <w:t xml:space="preserve"> (Собрание </w:t>
      </w:r>
      <w:r w:rsidR="001E1592" w:rsidRPr="005B3ABA">
        <w:rPr>
          <w:rFonts w:ascii="Times New Roman" w:hAnsi="Times New Roman" w:cs="Times New Roman"/>
          <w:sz w:val="28"/>
          <w:szCs w:val="28"/>
        </w:rPr>
        <w:lastRenderedPageBreak/>
        <w:t>законодательства Российской Федерации, 2004, № 40, ст. 3961;</w:t>
      </w:r>
      <w:proofErr w:type="gramEnd"/>
      <w:r w:rsidR="001E1592" w:rsidRPr="005B3ABA">
        <w:rPr>
          <w:rFonts w:ascii="Times New Roman" w:hAnsi="Times New Roman" w:cs="Times New Roman"/>
          <w:sz w:val="28"/>
          <w:szCs w:val="28"/>
        </w:rPr>
        <w:t xml:space="preserve"> 2017, № 15 (ч. 1)</w:t>
      </w:r>
      <w:r w:rsidR="004776BC" w:rsidRPr="005B3ABA">
        <w:rPr>
          <w:rFonts w:ascii="Times New Roman" w:hAnsi="Times New Roman" w:cs="Times New Roman"/>
          <w:sz w:val="28"/>
          <w:szCs w:val="28"/>
        </w:rPr>
        <w:t>,</w:t>
      </w:r>
      <w:r w:rsidR="001E1592" w:rsidRPr="005B3ABA">
        <w:rPr>
          <w:rFonts w:ascii="Times New Roman" w:hAnsi="Times New Roman" w:cs="Times New Roman"/>
          <w:sz w:val="28"/>
          <w:szCs w:val="28"/>
        </w:rPr>
        <w:t xml:space="preserve"> ст. 2194)</w:t>
      </w:r>
      <w:r w:rsidR="003B7A81" w:rsidRPr="005B3ABA">
        <w:rPr>
          <w:rFonts w:ascii="Times New Roman" w:hAnsi="Times New Roman" w:cs="Times New Roman"/>
          <w:sz w:val="28"/>
          <w:szCs w:val="28"/>
        </w:rPr>
        <w:t xml:space="preserve">, приказами (распоряжениями) ФНС России, </w:t>
      </w:r>
      <w:r w:rsidR="00CA705B" w:rsidRPr="005B3ABA">
        <w:rPr>
          <w:rFonts w:ascii="Times New Roman" w:hAnsi="Times New Roman" w:cs="Times New Roman"/>
          <w:sz w:val="28"/>
          <w:szCs w:val="28"/>
        </w:rPr>
        <w:t>положением о Межрайонной инспекции Федеральной налоговой службы</w:t>
      </w:r>
      <w:r w:rsidR="00AA1102" w:rsidRPr="005B3ABA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CA705B" w:rsidRPr="005B3ABA">
        <w:rPr>
          <w:rFonts w:ascii="Times New Roman" w:hAnsi="Times New Roman" w:cs="Times New Roman"/>
          <w:sz w:val="28"/>
          <w:szCs w:val="28"/>
        </w:rPr>
        <w:t xml:space="preserve"> № 6 по Оренбургской области, утвержденным руководителем Управления Федеральной налоговой службы по Оренбургской области 13.05.2015, положением об отделе </w:t>
      </w:r>
      <w:r w:rsidR="002C42D2" w:rsidRPr="005B3ABA">
        <w:rPr>
          <w:rFonts w:ascii="Times New Roman" w:hAnsi="Times New Roman" w:cs="Times New Roman"/>
          <w:sz w:val="28"/>
          <w:szCs w:val="28"/>
        </w:rPr>
        <w:t xml:space="preserve">камеральных проверок </w:t>
      </w:r>
      <w:r w:rsidR="009400D7" w:rsidRPr="005B3ABA">
        <w:rPr>
          <w:rFonts w:ascii="Times New Roman" w:hAnsi="Times New Roman" w:cs="Times New Roman"/>
          <w:sz w:val="28"/>
          <w:szCs w:val="28"/>
        </w:rPr>
        <w:t>№</w:t>
      </w:r>
      <w:r w:rsidR="00AA1102" w:rsidRPr="005B3ABA">
        <w:rPr>
          <w:rFonts w:ascii="Times New Roman" w:hAnsi="Times New Roman" w:cs="Times New Roman"/>
          <w:sz w:val="28"/>
          <w:szCs w:val="28"/>
        </w:rPr>
        <w:t xml:space="preserve"> </w:t>
      </w:r>
      <w:r w:rsidR="003A73B3" w:rsidRPr="005B3ABA">
        <w:rPr>
          <w:rFonts w:ascii="Times New Roman" w:hAnsi="Times New Roman" w:cs="Times New Roman"/>
          <w:sz w:val="28"/>
          <w:szCs w:val="28"/>
        </w:rPr>
        <w:t>3</w:t>
      </w:r>
      <w:r w:rsidR="00CA705B" w:rsidRPr="005B3ABA">
        <w:rPr>
          <w:rFonts w:ascii="Times New Roman" w:hAnsi="Times New Roman" w:cs="Times New Roman"/>
          <w:sz w:val="28"/>
          <w:szCs w:val="28"/>
        </w:rPr>
        <w:t>, приказами (распоряжениями) ФНС России, приказами Управления, приказами Инспекции, поручениями руководства Инспекции.</w:t>
      </w:r>
    </w:p>
    <w:p w:rsidR="003B7A81" w:rsidRPr="005B3ABA" w:rsidRDefault="00FB1E9E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11</w:t>
      </w:r>
      <w:r w:rsidR="003B7A81" w:rsidRPr="005B3ABA">
        <w:rPr>
          <w:rFonts w:ascii="Times New Roman" w:hAnsi="Times New Roman" w:cs="Times New Roman"/>
          <w:sz w:val="28"/>
          <w:szCs w:val="28"/>
        </w:rPr>
        <w:t>.</w:t>
      </w:r>
      <w:r w:rsidR="003314B0" w:rsidRPr="005B3ABA">
        <w:rPr>
          <w:rFonts w:ascii="Times New Roman" w:hAnsi="Times New Roman" w:cs="Times New Roman"/>
          <w:sz w:val="28"/>
          <w:szCs w:val="28"/>
        </w:rPr>
        <w:t> </w:t>
      </w:r>
      <w:r w:rsidR="004B61B2" w:rsidRPr="005B3ABA">
        <w:rPr>
          <w:rFonts w:ascii="Times New Roman" w:hAnsi="Times New Roman" w:cs="Times New Roman"/>
          <w:sz w:val="28"/>
          <w:szCs w:val="28"/>
        </w:rPr>
        <w:t>Г</w:t>
      </w:r>
      <w:r w:rsidR="004163C5" w:rsidRPr="005B3ABA">
        <w:rPr>
          <w:rFonts w:ascii="Times New Roman" w:hAnsi="Times New Roman" w:cs="Times New Roman"/>
          <w:sz w:val="28"/>
          <w:szCs w:val="28"/>
        </w:rPr>
        <w:t xml:space="preserve">осударственный налоговый инспектор </w:t>
      </w:r>
      <w:r w:rsidR="003B7A81" w:rsidRPr="005B3ABA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416E2A" w:rsidRPr="005B3ABA" w:rsidRDefault="00504028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3ABA">
        <w:rPr>
          <w:rFonts w:ascii="Times New Roman" w:eastAsia="Calibri" w:hAnsi="Times New Roman" w:cs="Times New Roman"/>
          <w:sz w:val="28"/>
          <w:szCs w:val="28"/>
        </w:rPr>
        <w:t>Г</w:t>
      </w:r>
      <w:r w:rsidR="004163C5" w:rsidRPr="005B3ABA">
        <w:rPr>
          <w:rFonts w:ascii="Times New Roman" w:eastAsia="Calibri" w:hAnsi="Times New Roman" w:cs="Times New Roman"/>
          <w:sz w:val="28"/>
          <w:szCs w:val="28"/>
        </w:rPr>
        <w:t xml:space="preserve">осударственный налоговый инспектор </w:t>
      </w:r>
      <w:r w:rsidR="00416E2A" w:rsidRPr="005B3ABA">
        <w:rPr>
          <w:rFonts w:ascii="Times New Roman" w:eastAsia="Calibri" w:hAnsi="Times New Roman" w:cs="Times New Roman"/>
          <w:sz w:val="28"/>
          <w:szCs w:val="28"/>
        </w:rPr>
        <w:t xml:space="preserve"> несёт персональную ответственность:</w:t>
      </w:r>
    </w:p>
    <w:p w:rsidR="00416E2A" w:rsidRPr="005B3ABA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3ABA">
        <w:rPr>
          <w:rFonts w:ascii="Times New Roman" w:eastAsia="Calibri" w:hAnsi="Times New Roman" w:cs="Times New Roman"/>
          <w:sz w:val="28"/>
          <w:szCs w:val="28"/>
        </w:rPr>
        <w:t>за неисполнение, ненадлежащее исполнение должностных обязанностей, предусмотренных должностным регламентом;</w:t>
      </w:r>
    </w:p>
    <w:p w:rsidR="00416E2A" w:rsidRPr="005B3ABA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3ABA">
        <w:rPr>
          <w:rFonts w:ascii="Times New Roman" w:eastAsia="Calibri" w:hAnsi="Times New Roman" w:cs="Times New Roman"/>
          <w:sz w:val="28"/>
          <w:szCs w:val="28"/>
        </w:rPr>
        <w:t>за несвоевременное и некачественное выполнение задач, возложенных на отдел;</w:t>
      </w:r>
    </w:p>
    <w:p w:rsidR="00416E2A" w:rsidRPr="005B3ABA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3ABA">
        <w:rPr>
          <w:rFonts w:ascii="Times New Roman" w:eastAsia="Calibri" w:hAnsi="Times New Roman" w:cs="Times New Roman"/>
          <w:sz w:val="28"/>
          <w:szCs w:val="28"/>
        </w:rPr>
        <w:t xml:space="preserve">за несоблюдение законов и иных нормативных правовых актов Российской Федерации, приказов, распоряжений, инструкций и методических указаний ФНС России, </w:t>
      </w:r>
      <w:r w:rsidR="00386C7E" w:rsidRPr="005B3ABA">
        <w:rPr>
          <w:rFonts w:ascii="Times New Roman" w:hAnsi="Times New Roman"/>
          <w:sz w:val="28"/>
          <w:szCs w:val="28"/>
        </w:rPr>
        <w:t>У</w:t>
      </w:r>
      <w:r w:rsidRPr="005B3ABA">
        <w:rPr>
          <w:rFonts w:ascii="Times New Roman" w:eastAsia="Calibri" w:hAnsi="Times New Roman" w:cs="Times New Roman"/>
          <w:sz w:val="28"/>
          <w:szCs w:val="28"/>
        </w:rPr>
        <w:t xml:space="preserve">правления, </w:t>
      </w:r>
      <w:r w:rsidR="00097092" w:rsidRPr="005B3ABA">
        <w:rPr>
          <w:rFonts w:ascii="Times New Roman" w:hAnsi="Times New Roman"/>
          <w:sz w:val="28"/>
          <w:szCs w:val="28"/>
        </w:rPr>
        <w:t>Инспекции, начальника отдела</w:t>
      </w:r>
      <w:r w:rsidR="00386C7E" w:rsidRPr="005B3ABA">
        <w:rPr>
          <w:rFonts w:ascii="Times New Roman" w:hAnsi="Times New Roman"/>
          <w:sz w:val="28"/>
          <w:szCs w:val="28"/>
        </w:rPr>
        <w:t>.</w:t>
      </w:r>
    </w:p>
    <w:p w:rsidR="00416E2A" w:rsidRPr="005B3ABA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3ABA">
        <w:rPr>
          <w:rFonts w:ascii="Times New Roman" w:eastAsia="Calibri" w:hAnsi="Times New Roman" w:cs="Times New Roman"/>
          <w:sz w:val="28"/>
          <w:szCs w:val="28"/>
        </w:rPr>
        <w:t>за утрату документов, находящихся в ведении отдела и на своем участке работы;</w:t>
      </w:r>
    </w:p>
    <w:p w:rsidR="00416E2A" w:rsidRPr="005B3ABA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3ABA">
        <w:rPr>
          <w:rFonts w:ascii="Times New Roman" w:eastAsia="Calibri" w:hAnsi="Times New Roman" w:cs="Times New Roman"/>
          <w:sz w:val="28"/>
          <w:szCs w:val="28"/>
        </w:rPr>
        <w:t>за разглашение сведений, составляющих государственную и иную, охраняемую законом тайну, иной информации, ставшей ему известной в связи с испол</w:t>
      </w:r>
      <w:r w:rsidR="00386C7E" w:rsidRPr="005B3ABA">
        <w:rPr>
          <w:rFonts w:ascii="Times New Roman" w:hAnsi="Times New Roman"/>
          <w:sz w:val="28"/>
          <w:szCs w:val="28"/>
        </w:rPr>
        <w:t>нением должностных обязанностей;</w:t>
      </w:r>
    </w:p>
    <w:p w:rsidR="00386C7E" w:rsidRPr="005B3ABA" w:rsidRDefault="006E5E27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 xml:space="preserve">за </w:t>
      </w:r>
      <w:r w:rsidR="00386C7E" w:rsidRPr="005B3ABA">
        <w:rPr>
          <w:rFonts w:ascii="Times New Roman" w:hAnsi="Times New Roman" w:cs="Times New Roman"/>
          <w:sz w:val="28"/>
          <w:szCs w:val="28"/>
        </w:rPr>
        <w:t>несоблюдение Кодекса этики и принципов служебного поведения государственных гражданских служащих;</w:t>
      </w:r>
    </w:p>
    <w:p w:rsidR="00386C7E" w:rsidRPr="005B3ABA" w:rsidRDefault="00B017AC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 xml:space="preserve">за </w:t>
      </w:r>
      <w:r w:rsidR="00386C7E" w:rsidRPr="005B3ABA">
        <w:rPr>
          <w:rFonts w:ascii="Times New Roman" w:hAnsi="Times New Roman" w:cs="Times New Roman"/>
          <w:sz w:val="28"/>
          <w:szCs w:val="28"/>
        </w:rPr>
        <w:t>состояние служебной и исполнительской дисциплины.</w:t>
      </w:r>
    </w:p>
    <w:p w:rsidR="00386C7E" w:rsidRPr="005B3ABA" w:rsidRDefault="00386C7E" w:rsidP="00416E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7A81" w:rsidRPr="005B3AB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IV.</w:t>
      </w:r>
      <w:r w:rsidR="00CC56D9" w:rsidRPr="005B3ABA">
        <w:rPr>
          <w:rFonts w:ascii="Times New Roman" w:hAnsi="Times New Roman" w:cs="Times New Roman"/>
          <w:sz w:val="28"/>
          <w:szCs w:val="28"/>
        </w:rPr>
        <w:t> </w:t>
      </w:r>
      <w:r w:rsidRPr="005B3ABA">
        <w:rPr>
          <w:rFonts w:ascii="Times New Roman" w:hAnsi="Times New Roman" w:cs="Times New Roman"/>
          <w:sz w:val="28"/>
          <w:szCs w:val="28"/>
        </w:rPr>
        <w:t xml:space="preserve">Перечень вопросов, по которым </w:t>
      </w:r>
      <w:r w:rsidR="00D87EAE" w:rsidRPr="005B3ABA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</w:t>
      </w:r>
      <w:r w:rsidRPr="005B3ABA">
        <w:rPr>
          <w:rFonts w:ascii="Times New Roman" w:hAnsi="Times New Roman" w:cs="Times New Roman"/>
          <w:sz w:val="28"/>
          <w:szCs w:val="28"/>
        </w:rPr>
        <w:t>вправе или обязан</w:t>
      </w:r>
      <w:r w:rsidR="00097092" w:rsidRPr="005B3ABA">
        <w:rPr>
          <w:rFonts w:ascii="Times New Roman" w:hAnsi="Times New Roman" w:cs="Times New Roman"/>
          <w:sz w:val="28"/>
          <w:szCs w:val="28"/>
        </w:rPr>
        <w:t xml:space="preserve"> </w:t>
      </w:r>
      <w:r w:rsidRPr="005B3ABA">
        <w:rPr>
          <w:rFonts w:ascii="Times New Roman" w:hAnsi="Times New Roman" w:cs="Times New Roman"/>
          <w:sz w:val="28"/>
          <w:szCs w:val="28"/>
        </w:rPr>
        <w:t xml:space="preserve"> самостоятельно принимать управленческие и иные решения</w:t>
      </w:r>
    </w:p>
    <w:p w:rsidR="003B7A81" w:rsidRPr="005B3ABA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D9F" w:rsidRPr="005B3ABA" w:rsidRDefault="009B6831" w:rsidP="0045228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12</w:t>
      </w:r>
      <w:r w:rsidR="003B7A81" w:rsidRPr="005B3ABA">
        <w:rPr>
          <w:rFonts w:ascii="Times New Roman" w:hAnsi="Times New Roman" w:cs="Times New Roman"/>
          <w:sz w:val="28"/>
          <w:szCs w:val="28"/>
        </w:rPr>
        <w:t>.</w:t>
      </w:r>
      <w:r w:rsidR="00BB3568" w:rsidRPr="005B3ABA">
        <w:rPr>
          <w:rFonts w:ascii="Times New Roman" w:hAnsi="Times New Roman" w:cs="Times New Roman"/>
          <w:sz w:val="28"/>
          <w:szCs w:val="28"/>
        </w:rPr>
        <w:t> </w:t>
      </w:r>
      <w:r w:rsidR="003B7A81" w:rsidRPr="005B3ABA">
        <w:rPr>
          <w:rFonts w:ascii="Times New Roman" w:hAnsi="Times New Roman" w:cs="Times New Roman"/>
          <w:sz w:val="28"/>
          <w:szCs w:val="28"/>
        </w:rPr>
        <w:t xml:space="preserve">При исполнении служебных обязанностей </w:t>
      </w:r>
      <w:r w:rsidR="00D87EAE" w:rsidRPr="005B3ABA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 </w:t>
      </w:r>
      <w:r w:rsidR="006E21B5" w:rsidRPr="005B3AB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5B3ABA">
        <w:rPr>
          <w:rFonts w:ascii="Times New Roman" w:hAnsi="Times New Roman" w:cs="Times New Roman"/>
          <w:sz w:val="28"/>
          <w:szCs w:val="28"/>
        </w:rPr>
        <w:t>вправе самостоятельно принимать решения по вопросам</w:t>
      </w:r>
      <w:r w:rsidR="00B57D9F" w:rsidRPr="005B3ABA">
        <w:rPr>
          <w:rFonts w:ascii="Times New Roman" w:hAnsi="Times New Roman" w:cs="Times New Roman"/>
          <w:sz w:val="28"/>
          <w:szCs w:val="28"/>
        </w:rPr>
        <w:t xml:space="preserve">, </w:t>
      </w:r>
      <w:r w:rsidR="00B57D9F" w:rsidRPr="005B3ABA">
        <w:rPr>
          <w:rFonts w:ascii="Times New Roman" w:eastAsia="Calibri" w:hAnsi="Times New Roman" w:cs="Times New Roman"/>
          <w:sz w:val="28"/>
          <w:szCs w:val="28"/>
        </w:rPr>
        <w:t>определенным положением о</w:t>
      </w:r>
      <w:r w:rsidR="00B57D9F" w:rsidRPr="005B3ABA">
        <w:rPr>
          <w:rFonts w:ascii="Times New Roman" w:hAnsi="Times New Roman"/>
          <w:sz w:val="28"/>
          <w:szCs w:val="28"/>
        </w:rPr>
        <w:t>б отделе</w:t>
      </w:r>
      <w:r w:rsidR="00B57D9F" w:rsidRPr="005B3A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7D9F" w:rsidRPr="005B3ABA">
        <w:rPr>
          <w:rFonts w:ascii="Times New Roman" w:hAnsi="Times New Roman"/>
          <w:sz w:val="28"/>
          <w:szCs w:val="28"/>
        </w:rPr>
        <w:t xml:space="preserve">камеральных проверках </w:t>
      </w:r>
      <w:r w:rsidR="009400D7" w:rsidRPr="005B3ABA">
        <w:rPr>
          <w:rFonts w:ascii="Times New Roman" w:hAnsi="Times New Roman"/>
          <w:sz w:val="28"/>
          <w:szCs w:val="28"/>
        </w:rPr>
        <w:t>№</w:t>
      </w:r>
      <w:r w:rsidR="00AA1102" w:rsidRPr="005B3ABA">
        <w:rPr>
          <w:rFonts w:ascii="Times New Roman" w:hAnsi="Times New Roman"/>
          <w:sz w:val="28"/>
          <w:szCs w:val="28"/>
        </w:rPr>
        <w:t xml:space="preserve"> </w:t>
      </w:r>
      <w:r w:rsidR="003A73B3" w:rsidRPr="005B3ABA">
        <w:rPr>
          <w:rFonts w:ascii="Times New Roman" w:hAnsi="Times New Roman"/>
          <w:sz w:val="28"/>
          <w:szCs w:val="28"/>
        </w:rPr>
        <w:t>3</w:t>
      </w:r>
      <w:r w:rsidR="00B57D9F" w:rsidRPr="005B3ABA">
        <w:rPr>
          <w:rFonts w:ascii="Times New Roman" w:hAnsi="Times New Roman"/>
          <w:sz w:val="28"/>
          <w:szCs w:val="28"/>
        </w:rPr>
        <w:t xml:space="preserve"> </w:t>
      </w:r>
      <w:r w:rsidR="00B57D9F" w:rsidRPr="005B3ABA">
        <w:rPr>
          <w:rFonts w:ascii="Times New Roman" w:eastAsia="Calibri" w:hAnsi="Times New Roman" w:cs="Times New Roman"/>
          <w:sz w:val="28"/>
          <w:szCs w:val="28"/>
        </w:rPr>
        <w:t>и настоящим регламентом, в рамках задач, поставленных начальником отдела.</w:t>
      </w:r>
    </w:p>
    <w:p w:rsidR="00B57D9F" w:rsidRPr="005B3ABA" w:rsidRDefault="007A7062" w:rsidP="0045228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13</w:t>
      </w:r>
      <w:r w:rsidR="003B7A81" w:rsidRPr="005B3ABA">
        <w:rPr>
          <w:rFonts w:ascii="Times New Roman" w:hAnsi="Times New Roman" w:cs="Times New Roman"/>
          <w:sz w:val="28"/>
          <w:szCs w:val="28"/>
        </w:rPr>
        <w:t>.</w:t>
      </w:r>
      <w:r w:rsidR="00BB3568" w:rsidRPr="005B3ABA">
        <w:rPr>
          <w:rFonts w:ascii="Times New Roman" w:hAnsi="Times New Roman" w:cs="Times New Roman"/>
          <w:sz w:val="28"/>
          <w:szCs w:val="28"/>
        </w:rPr>
        <w:t> </w:t>
      </w:r>
      <w:r w:rsidR="003B7A81" w:rsidRPr="005B3ABA">
        <w:rPr>
          <w:rFonts w:ascii="Times New Roman" w:hAnsi="Times New Roman" w:cs="Times New Roman"/>
          <w:sz w:val="28"/>
          <w:szCs w:val="28"/>
        </w:rPr>
        <w:t xml:space="preserve">При исполнении служебных обязанностей </w:t>
      </w:r>
      <w:r w:rsidR="00D87EAE" w:rsidRPr="005B3ABA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</w:t>
      </w:r>
      <w:r w:rsidR="003B7A81" w:rsidRPr="005B3ABA">
        <w:rPr>
          <w:rFonts w:ascii="Times New Roman" w:hAnsi="Times New Roman" w:cs="Times New Roman"/>
          <w:sz w:val="28"/>
          <w:szCs w:val="28"/>
        </w:rPr>
        <w:t xml:space="preserve">обязан самостоятельно принимать решения по </w:t>
      </w:r>
      <w:r w:rsidR="00B57D9F" w:rsidRPr="005B3ABA">
        <w:rPr>
          <w:rFonts w:ascii="Times New Roman" w:hAnsi="Times New Roman" w:cs="Times New Roman"/>
          <w:sz w:val="28"/>
          <w:szCs w:val="28"/>
        </w:rPr>
        <w:t xml:space="preserve">вопросам, </w:t>
      </w:r>
      <w:r w:rsidR="00B57D9F" w:rsidRPr="005B3ABA">
        <w:rPr>
          <w:rFonts w:ascii="Times New Roman" w:eastAsia="Calibri" w:hAnsi="Times New Roman" w:cs="Times New Roman"/>
          <w:sz w:val="28"/>
          <w:szCs w:val="28"/>
        </w:rPr>
        <w:t>определенным положением о</w:t>
      </w:r>
      <w:r w:rsidR="00B57D9F" w:rsidRPr="005B3ABA">
        <w:rPr>
          <w:rFonts w:ascii="Times New Roman" w:hAnsi="Times New Roman"/>
          <w:sz w:val="28"/>
          <w:szCs w:val="28"/>
        </w:rPr>
        <w:t>б отделе</w:t>
      </w:r>
      <w:r w:rsidR="00B57D9F" w:rsidRPr="005B3A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7D9F" w:rsidRPr="005B3ABA">
        <w:rPr>
          <w:rFonts w:ascii="Times New Roman" w:hAnsi="Times New Roman"/>
          <w:sz w:val="28"/>
          <w:szCs w:val="28"/>
        </w:rPr>
        <w:t xml:space="preserve">камеральных проверках </w:t>
      </w:r>
      <w:r w:rsidR="009400D7" w:rsidRPr="005B3ABA">
        <w:rPr>
          <w:rFonts w:ascii="Times New Roman" w:hAnsi="Times New Roman"/>
          <w:sz w:val="28"/>
          <w:szCs w:val="28"/>
        </w:rPr>
        <w:t>№</w:t>
      </w:r>
      <w:r w:rsidR="00AA1102" w:rsidRPr="005B3ABA">
        <w:rPr>
          <w:rFonts w:ascii="Times New Roman" w:hAnsi="Times New Roman"/>
          <w:sz w:val="28"/>
          <w:szCs w:val="28"/>
        </w:rPr>
        <w:t xml:space="preserve"> </w:t>
      </w:r>
      <w:r w:rsidR="003A73B3" w:rsidRPr="005B3ABA">
        <w:rPr>
          <w:rFonts w:ascii="Times New Roman" w:hAnsi="Times New Roman"/>
          <w:sz w:val="28"/>
          <w:szCs w:val="28"/>
        </w:rPr>
        <w:t>3</w:t>
      </w:r>
      <w:r w:rsidR="00B57D9F" w:rsidRPr="005B3ABA">
        <w:rPr>
          <w:rFonts w:ascii="Times New Roman" w:hAnsi="Times New Roman"/>
          <w:sz w:val="28"/>
          <w:szCs w:val="28"/>
        </w:rPr>
        <w:t xml:space="preserve"> </w:t>
      </w:r>
      <w:r w:rsidR="00B57D9F" w:rsidRPr="005B3ABA">
        <w:rPr>
          <w:rFonts w:ascii="Times New Roman" w:eastAsia="Calibri" w:hAnsi="Times New Roman" w:cs="Times New Roman"/>
          <w:sz w:val="28"/>
          <w:szCs w:val="28"/>
        </w:rPr>
        <w:t>и настоящим регламентом, в рамках задач, поставленных начальником отдела.</w:t>
      </w:r>
    </w:p>
    <w:p w:rsidR="00B01709" w:rsidRPr="005B3ABA" w:rsidRDefault="00B01709" w:rsidP="00B57D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B3AB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V.</w:t>
      </w:r>
      <w:r w:rsidR="00CC56D9" w:rsidRPr="005B3ABA">
        <w:rPr>
          <w:rFonts w:ascii="Times New Roman" w:hAnsi="Times New Roman" w:cs="Times New Roman"/>
          <w:sz w:val="28"/>
          <w:szCs w:val="28"/>
        </w:rPr>
        <w:t> </w:t>
      </w:r>
      <w:r w:rsidRPr="005B3ABA">
        <w:rPr>
          <w:rFonts w:ascii="Times New Roman" w:hAnsi="Times New Roman" w:cs="Times New Roman"/>
          <w:sz w:val="28"/>
          <w:szCs w:val="28"/>
        </w:rPr>
        <w:t xml:space="preserve">Перечень вопросов, по которым </w:t>
      </w:r>
      <w:r w:rsidR="00D87EAE" w:rsidRPr="005B3ABA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</w:t>
      </w:r>
      <w:r w:rsidRPr="005B3ABA">
        <w:rPr>
          <w:rFonts w:ascii="Times New Roman" w:hAnsi="Times New Roman" w:cs="Times New Roman"/>
          <w:sz w:val="28"/>
          <w:szCs w:val="28"/>
        </w:rPr>
        <w:t>вправе или обязан участвовать при подготовке проектов нормативных правовых актов и</w:t>
      </w:r>
      <w:r w:rsidR="006618E5" w:rsidRPr="005B3ABA">
        <w:rPr>
          <w:rFonts w:ascii="Times New Roman" w:hAnsi="Times New Roman" w:cs="Times New Roman"/>
          <w:sz w:val="28"/>
          <w:szCs w:val="28"/>
        </w:rPr>
        <w:t xml:space="preserve"> </w:t>
      </w:r>
      <w:r w:rsidRPr="005B3ABA">
        <w:rPr>
          <w:rFonts w:ascii="Times New Roman" w:hAnsi="Times New Roman" w:cs="Times New Roman"/>
          <w:sz w:val="28"/>
          <w:szCs w:val="28"/>
        </w:rPr>
        <w:t>(или) проектов управленческих и иных решений</w:t>
      </w:r>
    </w:p>
    <w:p w:rsidR="003B7A81" w:rsidRPr="005B3ABA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709" w:rsidRPr="005B3ABA" w:rsidRDefault="007A7062" w:rsidP="004522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14</w:t>
      </w:r>
      <w:r w:rsidR="003B7A81" w:rsidRPr="005B3ABA">
        <w:rPr>
          <w:rFonts w:ascii="Times New Roman" w:hAnsi="Times New Roman" w:cs="Times New Roman"/>
          <w:sz w:val="28"/>
          <w:szCs w:val="28"/>
        </w:rPr>
        <w:t>. </w:t>
      </w:r>
      <w:r w:rsidR="004B61B2" w:rsidRPr="005B3ABA">
        <w:rPr>
          <w:rFonts w:ascii="Times New Roman" w:hAnsi="Times New Roman" w:cs="Times New Roman"/>
          <w:sz w:val="28"/>
          <w:szCs w:val="28"/>
        </w:rPr>
        <w:t>Г</w:t>
      </w:r>
      <w:r w:rsidR="004163C5" w:rsidRPr="005B3ABA">
        <w:rPr>
          <w:rFonts w:ascii="Times New Roman" w:hAnsi="Times New Roman" w:cs="Times New Roman"/>
          <w:sz w:val="28"/>
          <w:szCs w:val="28"/>
        </w:rPr>
        <w:t xml:space="preserve">осударственный налоговый инспектор </w:t>
      </w:r>
      <w:r w:rsidR="003B7A81" w:rsidRPr="005B3ABA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  <w:r w:rsidR="006618E5" w:rsidRPr="005B3A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2FF0" w:rsidRPr="005B3ABA" w:rsidRDefault="00912FF0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3ABA">
        <w:rPr>
          <w:rFonts w:ascii="Times New Roman" w:hAnsi="Times New Roman"/>
          <w:sz w:val="28"/>
          <w:szCs w:val="28"/>
        </w:rPr>
        <w:lastRenderedPageBreak/>
        <w:t>в пределах функциональной компетенции принимает участие в подготовке нормативных актов и (или) проектов управленческих и иных решений в части методологического, организационного, информационного обеспечения подготовки соответствующих документов по вопросам, решение которых возложено на отдел.</w:t>
      </w:r>
    </w:p>
    <w:p w:rsidR="003B7A81" w:rsidRPr="005B3ABA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1</w:t>
      </w:r>
      <w:r w:rsidR="007A7062" w:rsidRPr="005B3ABA">
        <w:rPr>
          <w:rFonts w:ascii="Times New Roman" w:hAnsi="Times New Roman" w:cs="Times New Roman"/>
          <w:sz w:val="28"/>
          <w:szCs w:val="28"/>
        </w:rPr>
        <w:t>5</w:t>
      </w:r>
      <w:r w:rsidRPr="005B3ABA">
        <w:rPr>
          <w:rFonts w:ascii="Times New Roman" w:hAnsi="Times New Roman" w:cs="Times New Roman"/>
          <w:sz w:val="28"/>
          <w:szCs w:val="28"/>
        </w:rPr>
        <w:t>.</w:t>
      </w:r>
      <w:r w:rsidR="003314B0" w:rsidRPr="005B3ABA">
        <w:rPr>
          <w:rFonts w:ascii="Times New Roman" w:hAnsi="Times New Roman" w:cs="Times New Roman"/>
          <w:sz w:val="28"/>
          <w:szCs w:val="28"/>
        </w:rPr>
        <w:t> </w:t>
      </w:r>
      <w:r w:rsidR="004B61B2" w:rsidRPr="005B3ABA">
        <w:rPr>
          <w:rFonts w:ascii="Times New Roman" w:hAnsi="Times New Roman" w:cs="Times New Roman"/>
          <w:sz w:val="28"/>
          <w:szCs w:val="28"/>
        </w:rPr>
        <w:t>Г</w:t>
      </w:r>
      <w:r w:rsidR="004163C5" w:rsidRPr="005B3ABA">
        <w:rPr>
          <w:rFonts w:ascii="Times New Roman" w:hAnsi="Times New Roman" w:cs="Times New Roman"/>
          <w:sz w:val="28"/>
          <w:szCs w:val="28"/>
        </w:rPr>
        <w:t xml:space="preserve">осударственный налоговый инспектор </w:t>
      </w:r>
      <w:r w:rsidRPr="005B3ABA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5B3A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1709" w:rsidRPr="005B3ABA" w:rsidRDefault="00B01709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положений об отделе;</w:t>
      </w:r>
    </w:p>
    <w:p w:rsidR="00B01709" w:rsidRPr="005B3ABA" w:rsidRDefault="00B01709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графика отпусков гражданских служащих отдела;</w:t>
      </w:r>
    </w:p>
    <w:p w:rsidR="009D0CC8" w:rsidRPr="005B3ABA" w:rsidRDefault="009D0CC8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иных актов по поручению непосредственного руководит</w:t>
      </w:r>
      <w:r w:rsidR="006E2A32" w:rsidRPr="005B3ABA">
        <w:rPr>
          <w:rFonts w:ascii="Times New Roman" w:hAnsi="Times New Roman" w:cs="Times New Roman"/>
          <w:sz w:val="28"/>
          <w:szCs w:val="28"/>
        </w:rPr>
        <w:t>еля и руководства И</w:t>
      </w:r>
      <w:r w:rsidRPr="005B3ABA">
        <w:rPr>
          <w:rFonts w:ascii="Times New Roman" w:hAnsi="Times New Roman" w:cs="Times New Roman"/>
          <w:sz w:val="28"/>
          <w:szCs w:val="28"/>
        </w:rPr>
        <w:t>нспекции.</w:t>
      </w:r>
    </w:p>
    <w:p w:rsidR="00B01709" w:rsidRPr="005B3ABA" w:rsidRDefault="00B01709" w:rsidP="00B01709">
      <w:pPr>
        <w:pStyle w:val="ConsPlusNormal"/>
        <w:jc w:val="both"/>
      </w:pPr>
    </w:p>
    <w:p w:rsidR="00D270CA" w:rsidRPr="005B3AB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VI.</w:t>
      </w:r>
      <w:r w:rsidR="00CC56D9" w:rsidRPr="005B3ABA">
        <w:rPr>
          <w:rFonts w:ascii="Times New Roman" w:hAnsi="Times New Roman" w:cs="Times New Roman"/>
          <w:sz w:val="28"/>
          <w:szCs w:val="28"/>
        </w:rPr>
        <w:t> </w:t>
      </w:r>
      <w:r w:rsidRPr="005B3ABA">
        <w:rPr>
          <w:rFonts w:ascii="Times New Roman" w:hAnsi="Times New Roman" w:cs="Times New Roman"/>
          <w:sz w:val="28"/>
          <w:szCs w:val="28"/>
        </w:rPr>
        <w:t xml:space="preserve">Сроки и процедуры подготовки, рассмотрения проектов </w:t>
      </w:r>
      <w:r w:rsidR="00D270CA" w:rsidRPr="005B3ABA">
        <w:rPr>
          <w:rFonts w:ascii="Times New Roman" w:hAnsi="Times New Roman" w:cs="Times New Roman"/>
          <w:sz w:val="28"/>
          <w:szCs w:val="28"/>
        </w:rPr>
        <w:br/>
      </w:r>
      <w:r w:rsidRPr="005B3ABA">
        <w:rPr>
          <w:rFonts w:ascii="Times New Roman" w:hAnsi="Times New Roman" w:cs="Times New Roman"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5B3AB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принятия данных решений</w:t>
      </w:r>
    </w:p>
    <w:p w:rsidR="003B7A81" w:rsidRPr="005B3ABA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B3ABA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1</w:t>
      </w:r>
      <w:r w:rsidR="007A7062" w:rsidRPr="005B3ABA">
        <w:rPr>
          <w:rFonts w:ascii="Times New Roman" w:hAnsi="Times New Roman" w:cs="Times New Roman"/>
          <w:sz w:val="28"/>
          <w:szCs w:val="28"/>
        </w:rPr>
        <w:t>6</w:t>
      </w:r>
      <w:r w:rsidRPr="005B3ABA">
        <w:rPr>
          <w:rFonts w:ascii="Times New Roman" w:hAnsi="Times New Roman" w:cs="Times New Roman"/>
          <w:sz w:val="28"/>
          <w:szCs w:val="28"/>
        </w:rPr>
        <w:t xml:space="preserve">. В соответствии со своими должностными обязанностями </w:t>
      </w:r>
      <w:r w:rsidR="00D87EAE" w:rsidRPr="005B3ABA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</w:t>
      </w:r>
      <w:r w:rsidRPr="005B3ABA">
        <w:rPr>
          <w:rFonts w:ascii="Times New Roman" w:hAnsi="Times New Roman" w:cs="Times New Roman"/>
          <w:sz w:val="28"/>
          <w:szCs w:val="28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D7769A" w:rsidRPr="005B3ABA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A81" w:rsidRPr="005B3AB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VII.</w:t>
      </w:r>
      <w:r w:rsidR="00CC56D9" w:rsidRPr="005B3ABA">
        <w:rPr>
          <w:rFonts w:ascii="Times New Roman" w:hAnsi="Times New Roman" w:cs="Times New Roman"/>
          <w:sz w:val="28"/>
          <w:szCs w:val="28"/>
        </w:rPr>
        <w:t> </w:t>
      </w:r>
      <w:r w:rsidRPr="005B3ABA">
        <w:rPr>
          <w:rFonts w:ascii="Times New Roman" w:hAnsi="Times New Roman" w:cs="Times New Roman"/>
          <w:sz w:val="28"/>
          <w:szCs w:val="28"/>
        </w:rPr>
        <w:t>Порядок служебного взаимодействия</w:t>
      </w:r>
    </w:p>
    <w:p w:rsidR="003B7A81" w:rsidRPr="005B3ABA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B3ABA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1</w:t>
      </w:r>
      <w:r w:rsidR="007A7062" w:rsidRPr="005B3ABA">
        <w:rPr>
          <w:rFonts w:ascii="Times New Roman" w:hAnsi="Times New Roman" w:cs="Times New Roman"/>
          <w:sz w:val="28"/>
          <w:szCs w:val="28"/>
        </w:rPr>
        <w:t>7</w:t>
      </w:r>
      <w:r w:rsidRPr="005B3ABA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5B3ABA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D31B48" w:rsidRPr="005B3ABA">
        <w:rPr>
          <w:rFonts w:ascii="Times New Roman" w:hAnsi="Times New Roman" w:cs="Times New Roman"/>
          <w:sz w:val="28"/>
          <w:szCs w:val="28"/>
        </w:rPr>
        <w:t xml:space="preserve">государственного налогового инспектора </w:t>
      </w:r>
      <w:r w:rsidRPr="005B3ABA">
        <w:rPr>
          <w:rFonts w:ascii="Times New Roman" w:hAnsi="Times New Roman" w:cs="Times New Roman"/>
          <w:sz w:val="28"/>
          <w:szCs w:val="28"/>
        </w:rPr>
        <w:t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</w:t>
      </w:r>
      <w:r w:rsidR="00E6275C" w:rsidRPr="005B3ABA">
        <w:rPr>
          <w:rFonts w:ascii="Times New Roman" w:hAnsi="Times New Roman" w:cs="Times New Roman"/>
          <w:sz w:val="28"/>
          <w:szCs w:val="28"/>
        </w:rPr>
        <w:t>.08.</w:t>
      </w:r>
      <w:r w:rsidRPr="005B3ABA">
        <w:rPr>
          <w:rFonts w:ascii="Times New Roman" w:hAnsi="Times New Roman" w:cs="Times New Roman"/>
          <w:sz w:val="28"/>
          <w:szCs w:val="28"/>
        </w:rPr>
        <w:t>2002 №</w:t>
      </w:r>
      <w:r w:rsidR="00E6275C" w:rsidRPr="005B3ABA">
        <w:rPr>
          <w:rFonts w:ascii="Times New Roman" w:hAnsi="Times New Roman" w:cs="Times New Roman"/>
          <w:sz w:val="28"/>
          <w:szCs w:val="28"/>
        </w:rPr>
        <w:t> </w:t>
      </w:r>
      <w:r w:rsidRPr="005B3ABA">
        <w:rPr>
          <w:rFonts w:ascii="Times New Roman" w:hAnsi="Times New Roman" w:cs="Times New Roman"/>
          <w:sz w:val="28"/>
          <w:szCs w:val="28"/>
        </w:rPr>
        <w:t>885 «Об утверждении общих принципов служебного поведения государственных служащих»</w:t>
      </w:r>
      <w:r w:rsidR="007D402F" w:rsidRPr="005B3ABA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2002, </w:t>
      </w:r>
      <w:r w:rsidR="0059423D" w:rsidRPr="005B3ABA">
        <w:rPr>
          <w:rFonts w:ascii="Times New Roman" w:hAnsi="Times New Roman" w:cs="Times New Roman"/>
          <w:sz w:val="28"/>
          <w:szCs w:val="28"/>
        </w:rPr>
        <w:t>№</w:t>
      </w:r>
      <w:r w:rsidR="007D402F" w:rsidRPr="005B3ABA">
        <w:rPr>
          <w:rFonts w:ascii="Times New Roman" w:hAnsi="Times New Roman" w:cs="Times New Roman"/>
          <w:sz w:val="28"/>
          <w:szCs w:val="28"/>
        </w:rPr>
        <w:t xml:space="preserve"> 33,</w:t>
      </w:r>
      <w:r w:rsidR="004C4906" w:rsidRPr="005B3ABA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5B3ABA">
        <w:rPr>
          <w:rFonts w:ascii="Times New Roman" w:hAnsi="Times New Roman" w:cs="Times New Roman"/>
          <w:sz w:val="28"/>
          <w:szCs w:val="28"/>
        </w:rPr>
        <w:t>ст. 3196</w:t>
      </w:r>
      <w:proofErr w:type="gramEnd"/>
      <w:r w:rsidR="007D402F" w:rsidRPr="005B3ABA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="007D402F" w:rsidRPr="005B3ABA">
        <w:rPr>
          <w:rFonts w:ascii="Times New Roman" w:hAnsi="Times New Roman" w:cs="Times New Roman"/>
          <w:sz w:val="28"/>
          <w:szCs w:val="28"/>
        </w:rPr>
        <w:t xml:space="preserve">2009, </w:t>
      </w:r>
      <w:r w:rsidR="0059423D" w:rsidRPr="005B3ABA">
        <w:rPr>
          <w:rFonts w:ascii="Times New Roman" w:hAnsi="Times New Roman" w:cs="Times New Roman"/>
          <w:sz w:val="28"/>
          <w:szCs w:val="28"/>
        </w:rPr>
        <w:t>№</w:t>
      </w:r>
      <w:r w:rsidR="007D402F" w:rsidRPr="005B3ABA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5B3ABA">
        <w:rPr>
          <w:rFonts w:ascii="Times New Roman" w:hAnsi="Times New Roman" w:cs="Times New Roman"/>
          <w:sz w:val="28"/>
          <w:szCs w:val="28"/>
        </w:rPr>
        <w:t>, и требований к служебному поведению, установленных статьей 18 Федерального закона от 27</w:t>
      </w:r>
      <w:r w:rsidR="00E6275C" w:rsidRPr="005B3ABA">
        <w:rPr>
          <w:rFonts w:ascii="Times New Roman" w:hAnsi="Times New Roman" w:cs="Times New Roman"/>
          <w:sz w:val="28"/>
          <w:szCs w:val="28"/>
        </w:rPr>
        <w:t>.07.</w:t>
      </w:r>
      <w:r w:rsidRPr="005B3ABA">
        <w:rPr>
          <w:rFonts w:ascii="Times New Roman" w:hAnsi="Times New Roman" w:cs="Times New Roman"/>
          <w:sz w:val="28"/>
          <w:szCs w:val="28"/>
        </w:rPr>
        <w:t>2004 №</w:t>
      </w:r>
      <w:r w:rsidR="00E6275C" w:rsidRPr="005B3ABA">
        <w:rPr>
          <w:rFonts w:ascii="Times New Roman" w:hAnsi="Times New Roman" w:cs="Times New Roman"/>
          <w:sz w:val="28"/>
          <w:szCs w:val="28"/>
        </w:rPr>
        <w:t> </w:t>
      </w:r>
      <w:r w:rsidRPr="005B3ABA">
        <w:rPr>
          <w:rFonts w:ascii="Times New Roman" w:hAnsi="Times New Roman" w:cs="Times New Roman"/>
          <w:sz w:val="28"/>
          <w:szCs w:val="28"/>
        </w:rPr>
        <w:t xml:space="preserve">79-ФЗ «О государственной гражданской службе Российской Федерации», </w:t>
      </w:r>
      <w:r w:rsidR="004C4906" w:rsidRPr="005B3ABA">
        <w:rPr>
          <w:rFonts w:ascii="Times New Roman" w:hAnsi="Times New Roman" w:cs="Times New Roman"/>
          <w:sz w:val="28"/>
          <w:szCs w:val="28"/>
        </w:rPr>
        <w:t>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</w:t>
      </w:r>
      <w:r w:rsidR="004C4906" w:rsidRPr="005B3ABA">
        <w:t xml:space="preserve"> </w:t>
      </w:r>
      <w:r w:rsidRPr="005B3ABA">
        <w:rPr>
          <w:rFonts w:ascii="Times New Roman" w:hAnsi="Times New Roman" w:cs="Times New Roman"/>
          <w:sz w:val="28"/>
          <w:szCs w:val="28"/>
        </w:rPr>
        <w:t xml:space="preserve">а также в соответствии с иными нормативными правовыми актами Российской Федерации и приказами (распоряжениями) ФНС </w:t>
      </w:r>
      <w:r w:rsidR="004C4906" w:rsidRPr="005B3ABA">
        <w:rPr>
          <w:rFonts w:ascii="Times New Roman" w:hAnsi="Times New Roman" w:cs="Times New Roman"/>
          <w:sz w:val="28"/>
          <w:szCs w:val="28"/>
        </w:rPr>
        <w:t>России, Управления, Инспекции.</w:t>
      </w:r>
      <w:proofErr w:type="gramEnd"/>
    </w:p>
    <w:p w:rsidR="003B7A81" w:rsidRPr="005B3ABA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B3AB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VIII.</w:t>
      </w:r>
      <w:r w:rsidR="00822936" w:rsidRPr="005B3ABA">
        <w:rPr>
          <w:rFonts w:ascii="Times New Roman" w:hAnsi="Times New Roman" w:cs="Times New Roman"/>
          <w:sz w:val="28"/>
          <w:szCs w:val="28"/>
        </w:rPr>
        <w:t> </w:t>
      </w:r>
      <w:r w:rsidRPr="005B3ABA">
        <w:rPr>
          <w:rFonts w:ascii="Times New Roman" w:hAnsi="Times New Roman" w:cs="Times New Roman"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5B3AB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Федеральной налоговой службы</w:t>
      </w:r>
    </w:p>
    <w:p w:rsidR="003B7A81" w:rsidRPr="005B3ABA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E3E" w:rsidRPr="005B3ABA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1</w:t>
      </w:r>
      <w:r w:rsidR="007A7062" w:rsidRPr="005B3ABA">
        <w:rPr>
          <w:rFonts w:ascii="Times New Roman" w:hAnsi="Times New Roman" w:cs="Times New Roman"/>
          <w:sz w:val="28"/>
          <w:szCs w:val="28"/>
        </w:rPr>
        <w:t>8</w:t>
      </w:r>
      <w:r w:rsidRPr="005B3ABA">
        <w:rPr>
          <w:rFonts w:ascii="Times New Roman" w:hAnsi="Times New Roman" w:cs="Times New Roman"/>
          <w:sz w:val="28"/>
          <w:szCs w:val="28"/>
        </w:rPr>
        <w:t>. </w:t>
      </w:r>
      <w:r w:rsidR="004B61B2" w:rsidRPr="005B3ABA">
        <w:rPr>
          <w:rFonts w:ascii="Times New Roman" w:hAnsi="Times New Roman" w:cs="Times New Roman"/>
          <w:sz w:val="28"/>
          <w:szCs w:val="28"/>
        </w:rPr>
        <w:t>Г</w:t>
      </w:r>
      <w:r w:rsidR="00912FF0" w:rsidRPr="005B3ABA">
        <w:rPr>
          <w:rFonts w:ascii="Times New Roman" w:hAnsi="Times New Roman" w:cs="Times New Roman"/>
          <w:sz w:val="28"/>
          <w:szCs w:val="28"/>
        </w:rPr>
        <w:t>осударственным налоговым инспектором</w:t>
      </w:r>
      <w:r w:rsidR="004C4906" w:rsidRPr="005B3ABA">
        <w:rPr>
          <w:rFonts w:ascii="Times New Roman" w:hAnsi="Times New Roman" w:cs="Times New Roman"/>
          <w:sz w:val="28"/>
          <w:szCs w:val="28"/>
        </w:rPr>
        <w:t xml:space="preserve"> </w:t>
      </w:r>
      <w:r w:rsidR="00712D9A" w:rsidRPr="005B3ABA">
        <w:rPr>
          <w:rFonts w:ascii="Times New Roman" w:hAnsi="Times New Roman" w:cs="Times New Roman"/>
          <w:sz w:val="28"/>
          <w:szCs w:val="28"/>
        </w:rPr>
        <w:t>государственные услуги не оказываются</w:t>
      </w:r>
      <w:r w:rsidR="00141E3E" w:rsidRPr="005B3ABA">
        <w:rPr>
          <w:rFonts w:ascii="Times New Roman" w:hAnsi="Times New Roman" w:cs="Times New Roman"/>
          <w:sz w:val="28"/>
          <w:szCs w:val="28"/>
        </w:rPr>
        <w:t>.</w:t>
      </w:r>
    </w:p>
    <w:p w:rsidR="003B7A81" w:rsidRPr="005B3ABA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ABA" w:rsidRDefault="005B3ABA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ABA" w:rsidRDefault="005B3ABA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7A81" w:rsidRPr="005B3AB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IX.</w:t>
      </w:r>
      <w:r w:rsidR="00822936" w:rsidRPr="005B3ABA">
        <w:rPr>
          <w:rFonts w:ascii="Times New Roman" w:hAnsi="Times New Roman" w:cs="Times New Roman"/>
          <w:sz w:val="28"/>
          <w:szCs w:val="28"/>
        </w:rPr>
        <w:t> </w:t>
      </w:r>
      <w:r w:rsidRPr="005B3ABA">
        <w:rPr>
          <w:rFonts w:ascii="Times New Roman" w:hAnsi="Times New Roman" w:cs="Times New Roman"/>
          <w:sz w:val="28"/>
          <w:szCs w:val="28"/>
        </w:rPr>
        <w:t>Показатели эффективности и результативности</w:t>
      </w:r>
    </w:p>
    <w:p w:rsidR="003B7A81" w:rsidRPr="005B3AB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профессиональной служебной деятельности</w:t>
      </w:r>
    </w:p>
    <w:p w:rsidR="003B7A81" w:rsidRPr="005B3ABA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B3ABA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1</w:t>
      </w:r>
      <w:r w:rsidR="007A7062" w:rsidRPr="005B3ABA">
        <w:rPr>
          <w:rFonts w:ascii="Times New Roman" w:hAnsi="Times New Roman" w:cs="Times New Roman"/>
          <w:sz w:val="28"/>
          <w:szCs w:val="28"/>
        </w:rPr>
        <w:t>9</w:t>
      </w:r>
      <w:r w:rsidRPr="005B3ABA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5B3ABA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5B3ABA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D31B48" w:rsidRPr="005B3ABA">
        <w:rPr>
          <w:rFonts w:ascii="Times New Roman" w:hAnsi="Times New Roman" w:cs="Times New Roman"/>
          <w:sz w:val="28"/>
          <w:szCs w:val="28"/>
        </w:rPr>
        <w:t xml:space="preserve">государственного налогового инспектора </w:t>
      </w:r>
      <w:r w:rsidRPr="005B3ABA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3B7A81" w:rsidRPr="005B3ABA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B7A81" w:rsidRPr="005B3ABA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3B7A81" w:rsidRPr="005B3ABA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B7A81" w:rsidRPr="005B3ABA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B7A81" w:rsidRPr="005B3ABA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B7A81" w:rsidRPr="005B3ABA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310A4" w:rsidRPr="005B3ABA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ABA">
        <w:rPr>
          <w:rFonts w:ascii="Times New Roman" w:hAnsi="Times New Roman" w:cs="Times New Roman"/>
          <w:sz w:val="28"/>
          <w:szCs w:val="28"/>
        </w:rPr>
        <w:t xml:space="preserve">осознанию ответственности за последствия своих действий, принимаемых </w:t>
      </w:r>
      <w:r w:rsidR="002A7A8C" w:rsidRPr="005B3ABA">
        <w:rPr>
          <w:rFonts w:ascii="Times New Roman" w:hAnsi="Times New Roman" w:cs="Times New Roman"/>
          <w:sz w:val="28"/>
          <w:szCs w:val="28"/>
        </w:rPr>
        <w:t xml:space="preserve">решений; </w:t>
      </w:r>
    </w:p>
    <w:p w:rsidR="003A73B3" w:rsidRPr="005B3ABA" w:rsidRDefault="003A73B3" w:rsidP="003A73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3ABA">
        <w:rPr>
          <w:rFonts w:ascii="Times New Roman" w:eastAsia="Calibri" w:hAnsi="Times New Roman" w:cs="Times New Roman"/>
          <w:sz w:val="28"/>
          <w:szCs w:val="28"/>
        </w:rPr>
        <w:t>эффективности налогового администрирования;</w:t>
      </w:r>
    </w:p>
    <w:p w:rsidR="003A73B3" w:rsidRPr="005B3ABA" w:rsidRDefault="003A73B3" w:rsidP="003A73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3ABA">
        <w:rPr>
          <w:rFonts w:ascii="Times New Roman" w:eastAsia="Calibri" w:hAnsi="Times New Roman" w:cs="Times New Roman"/>
          <w:sz w:val="28"/>
          <w:szCs w:val="28"/>
        </w:rPr>
        <w:t xml:space="preserve">росту </w:t>
      </w:r>
      <w:proofErr w:type="spellStart"/>
      <w:r w:rsidRPr="005B3ABA">
        <w:rPr>
          <w:rFonts w:ascii="Times New Roman" w:eastAsia="Calibri" w:hAnsi="Times New Roman" w:cs="Times New Roman"/>
          <w:sz w:val="28"/>
          <w:szCs w:val="28"/>
        </w:rPr>
        <w:t>доначисленных</w:t>
      </w:r>
      <w:proofErr w:type="spellEnd"/>
      <w:r w:rsidRPr="005B3ABA">
        <w:rPr>
          <w:rFonts w:ascii="Times New Roman" w:eastAsia="Calibri" w:hAnsi="Times New Roman" w:cs="Times New Roman"/>
          <w:sz w:val="28"/>
          <w:szCs w:val="28"/>
        </w:rPr>
        <w:t xml:space="preserve"> доходов, администрируемых ИФНС, по результатам проведения контрольных мероприятий.</w:t>
      </w:r>
    </w:p>
    <w:p w:rsidR="003A73B3" w:rsidRPr="005B3ABA" w:rsidRDefault="003A73B3" w:rsidP="003A73B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A73B3" w:rsidRPr="005B3ABA" w:rsidRDefault="003A73B3" w:rsidP="003A73B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114CB" w:rsidRPr="005B3ABA" w:rsidRDefault="00C114CB" w:rsidP="00C114C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114CB" w:rsidRPr="005B3ABA" w:rsidRDefault="00C114CB" w:rsidP="00C114C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114CB" w:rsidRPr="005B3ABA" w:rsidRDefault="00C114CB" w:rsidP="00C114C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114CB" w:rsidRPr="005B3ABA" w:rsidRDefault="00C114CB" w:rsidP="00C114C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114CB" w:rsidRPr="005B3ABA" w:rsidRDefault="00C114CB" w:rsidP="00C114C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114CB" w:rsidRPr="005B3ABA" w:rsidRDefault="00C114CB" w:rsidP="00C114C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C114CB" w:rsidRPr="005B3ABA" w:rsidSect="00A67D65">
      <w:headerReference w:type="default" r:id="rId9"/>
      <w:type w:val="continuous"/>
      <w:pgSz w:w="11906" w:h="16838"/>
      <w:pgMar w:top="1134" w:right="567" w:bottom="851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5BD" w:rsidRDefault="004355BD" w:rsidP="003B7A81">
      <w:pPr>
        <w:spacing w:after="0" w:line="240" w:lineRule="auto"/>
      </w:pPr>
      <w:r>
        <w:separator/>
      </w:r>
    </w:p>
  </w:endnote>
  <w:endnote w:type="continuationSeparator" w:id="0">
    <w:p w:rsidR="004355BD" w:rsidRDefault="004355BD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5BD" w:rsidRDefault="004355BD" w:rsidP="003B7A81">
      <w:pPr>
        <w:spacing w:after="0" w:line="240" w:lineRule="auto"/>
      </w:pPr>
      <w:r>
        <w:separator/>
      </w:r>
    </w:p>
  </w:footnote>
  <w:footnote w:type="continuationSeparator" w:id="0">
    <w:p w:rsidR="004355BD" w:rsidRDefault="004355BD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A2CD7" w:rsidRPr="00B310A4" w:rsidRDefault="00D129E6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="00BA2CD7"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D85847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10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BA2CD7" w:rsidRPr="00B310A4" w:rsidRDefault="00BA2CD7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0FF4"/>
    <w:multiLevelType w:val="hybridMultilevel"/>
    <w:tmpl w:val="5DF84870"/>
    <w:lvl w:ilvl="0" w:tplc="FCC0E00C">
      <w:start w:val="1"/>
      <w:numFmt w:val="decimal"/>
      <w:lvlText w:val="11.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D420AA"/>
    <w:multiLevelType w:val="hybridMultilevel"/>
    <w:tmpl w:val="CEE81D40"/>
    <w:lvl w:ilvl="0" w:tplc="FCC0E00C">
      <w:start w:val="1"/>
      <w:numFmt w:val="decimal"/>
      <w:lvlText w:val="11.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E786CF6"/>
    <w:multiLevelType w:val="hybridMultilevel"/>
    <w:tmpl w:val="E7762A5C"/>
    <w:lvl w:ilvl="0" w:tplc="2EBEAD44">
      <w:start w:val="1"/>
      <w:numFmt w:val="decimal"/>
      <w:lvlText w:val="5.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B0454B6"/>
    <w:multiLevelType w:val="multilevel"/>
    <w:tmpl w:val="6A968A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7A81"/>
    <w:rsid w:val="0001055F"/>
    <w:rsid w:val="0001315F"/>
    <w:rsid w:val="000139E7"/>
    <w:rsid w:val="00016846"/>
    <w:rsid w:val="00027871"/>
    <w:rsid w:val="000417C7"/>
    <w:rsid w:val="000457F3"/>
    <w:rsid w:val="000536D3"/>
    <w:rsid w:val="00072EAA"/>
    <w:rsid w:val="000847C5"/>
    <w:rsid w:val="000916AA"/>
    <w:rsid w:val="00092644"/>
    <w:rsid w:val="00097092"/>
    <w:rsid w:val="000B0869"/>
    <w:rsid w:val="000B5048"/>
    <w:rsid w:val="000B6E18"/>
    <w:rsid w:val="000C04B0"/>
    <w:rsid w:val="000C2E02"/>
    <w:rsid w:val="000C6E28"/>
    <w:rsid w:val="000C7D67"/>
    <w:rsid w:val="000D08EA"/>
    <w:rsid w:val="000E03E1"/>
    <w:rsid w:val="000E4483"/>
    <w:rsid w:val="001044A0"/>
    <w:rsid w:val="00121DFA"/>
    <w:rsid w:val="0013321B"/>
    <w:rsid w:val="00141E3E"/>
    <w:rsid w:val="001559CE"/>
    <w:rsid w:val="00165B7A"/>
    <w:rsid w:val="001665C3"/>
    <w:rsid w:val="001748DA"/>
    <w:rsid w:val="00175938"/>
    <w:rsid w:val="001763E1"/>
    <w:rsid w:val="001A0913"/>
    <w:rsid w:val="001B3444"/>
    <w:rsid w:val="001B5BBA"/>
    <w:rsid w:val="001B6926"/>
    <w:rsid w:val="001C1400"/>
    <w:rsid w:val="001D2783"/>
    <w:rsid w:val="001D29DD"/>
    <w:rsid w:val="001E1592"/>
    <w:rsid w:val="001F3D6C"/>
    <w:rsid w:val="001F4332"/>
    <w:rsid w:val="001F5641"/>
    <w:rsid w:val="0020053C"/>
    <w:rsid w:val="002160F5"/>
    <w:rsid w:val="0021682D"/>
    <w:rsid w:val="0022031A"/>
    <w:rsid w:val="0022091F"/>
    <w:rsid w:val="00245489"/>
    <w:rsid w:val="0025122B"/>
    <w:rsid w:val="00254973"/>
    <w:rsid w:val="00254D09"/>
    <w:rsid w:val="00272AB5"/>
    <w:rsid w:val="0027610B"/>
    <w:rsid w:val="00295029"/>
    <w:rsid w:val="002A726B"/>
    <w:rsid w:val="002A7A8C"/>
    <w:rsid w:val="002B3190"/>
    <w:rsid w:val="002B3231"/>
    <w:rsid w:val="002B6190"/>
    <w:rsid w:val="002B7A62"/>
    <w:rsid w:val="002C1BC3"/>
    <w:rsid w:val="002C42D2"/>
    <w:rsid w:val="002D1766"/>
    <w:rsid w:val="002D1878"/>
    <w:rsid w:val="002D4283"/>
    <w:rsid w:val="002E4607"/>
    <w:rsid w:val="002F4A49"/>
    <w:rsid w:val="002F5B24"/>
    <w:rsid w:val="00304474"/>
    <w:rsid w:val="00307907"/>
    <w:rsid w:val="00313753"/>
    <w:rsid w:val="00323B42"/>
    <w:rsid w:val="003314B0"/>
    <w:rsid w:val="00340885"/>
    <w:rsid w:val="00376CA1"/>
    <w:rsid w:val="0038445C"/>
    <w:rsid w:val="00386C7E"/>
    <w:rsid w:val="003903B2"/>
    <w:rsid w:val="003A43AB"/>
    <w:rsid w:val="003A73B3"/>
    <w:rsid w:val="003A762E"/>
    <w:rsid w:val="003B7A81"/>
    <w:rsid w:val="003C4B94"/>
    <w:rsid w:val="003D5D44"/>
    <w:rsid w:val="003E1850"/>
    <w:rsid w:val="003F5C49"/>
    <w:rsid w:val="00404AE7"/>
    <w:rsid w:val="0040533A"/>
    <w:rsid w:val="004163C5"/>
    <w:rsid w:val="00416E2A"/>
    <w:rsid w:val="004355BD"/>
    <w:rsid w:val="0044318B"/>
    <w:rsid w:val="00452280"/>
    <w:rsid w:val="0047182E"/>
    <w:rsid w:val="00474BE2"/>
    <w:rsid w:val="004776BC"/>
    <w:rsid w:val="00483341"/>
    <w:rsid w:val="0049073B"/>
    <w:rsid w:val="00493417"/>
    <w:rsid w:val="00497CF7"/>
    <w:rsid w:val="004A3010"/>
    <w:rsid w:val="004A51E4"/>
    <w:rsid w:val="004A7FB0"/>
    <w:rsid w:val="004B61B2"/>
    <w:rsid w:val="004B7353"/>
    <w:rsid w:val="004C4906"/>
    <w:rsid w:val="004C7512"/>
    <w:rsid w:val="004E56BF"/>
    <w:rsid w:val="004F2E94"/>
    <w:rsid w:val="004F549B"/>
    <w:rsid w:val="00502F6C"/>
    <w:rsid w:val="005035ED"/>
    <w:rsid w:val="00504028"/>
    <w:rsid w:val="00504738"/>
    <w:rsid w:val="005112B4"/>
    <w:rsid w:val="005132D4"/>
    <w:rsid w:val="005163C7"/>
    <w:rsid w:val="00520E14"/>
    <w:rsid w:val="00521495"/>
    <w:rsid w:val="005244B2"/>
    <w:rsid w:val="00526FFE"/>
    <w:rsid w:val="0053153E"/>
    <w:rsid w:val="00532AAD"/>
    <w:rsid w:val="0053631F"/>
    <w:rsid w:val="00536AA0"/>
    <w:rsid w:val="00537E24"/>
    <w:rsid w:val="00547056"/>
    <w:rsid w:val="00555AF6"/>
    <w:rsid w:val="0056662A"/>
    <w:rsid w:val="0058504A"/>
    <w:rsid w:val="00585805"/>
    <w:rsid w:val="00586F6D"/>
    <w:rsid w:val="0059423D"/>
    <w:rsid w:val="00597D21"/>
    <w:rsid w:val="005B3ABA"/>
    <w:rsid w:val="005C0179"/>
    <w:rsid w:val="005C1518"/>
    <w:rsid w:val="005D1E6A"/>
    <w:rsid w:val="005D64B0"/>
    <w:rsid w:val="005D7ABC"/>
    <w:rsid w:val="005F15F8"/>
    <w:rsid w:val="005F760B"/>
    <w:rsid w:val="00601A83"/>
    <w:rsid w:val="00602653"/>
    <w:rsid w:val="00612FA2"/>
    <w:rsid w:val="0062654B"/>
    <w:rsid w:val="00630988"/>
    <w:rsid w:val="00630D73"/>
    <w:rsid w:val="006408E6"/>
    <w:rsid w:val="006618E5"/>
    <w:rsid w:val="00681038"/>
    <w:rsid w:val="00681090"/>
    <w:rsid w:val="00683559"/>
    <w:rsid w:val="00686A46"/>
    <w:rsid w:val="00694FC9"/>
    <w:rsid w:val="006A44FB"/>
    <w:rsid w:val="006A5528"/>
    <w:rsid w:val="006A73E0"/>
    <w:rsid w:val="006B206B"/>
    <w:rsid w:val="006B5411"/>
    <w:rsid w:val="006D1DF5"/>
    <w:rsid w:val="006D2565"/>
    <w:rsid w:val="006E21B5"/>
    <w:rsid w:val="006E2A32"/>
    <w:rsid w:val="006E2C92"/>
    <w:rsid w:val="006E5E27"/>
    <w:rsid w:val="006E6747"/>
    <w:rsid w:val="006E792D"/>
    <w:rsid w:val="006F140C"/>
    <w:rsid w:val="007009C4"/>
    <w:rsid w:val="00712D9A"/>
    <w:rsid w:val="0071560A"/>
    <w:rsid w:val="00721040"/>
    <w:rsid w:val="00733621"/>
    <w:rsid w:val="00757903"/>
    <w:rsid w:val="00762DA9"/>
    <w:rsid w:val="00765E4A"/>
    <w:rsid w:val="007702BC"/>
    <w:rsid w:val="00773550"/>
    <w:rsid w:val="00775378"/>
    <w:rsid w:val="00783E24"/>
    <w:rsid w:val="00785912"/>
    <w:rsid w:val="007866C7"/>
    <w:rsid w:val="00796920"/>
    <w:rsid w:val="007A056A"/>
    <w:rsid w:val="007A66A8"/>
    <w:rsid w:val="007A7062"/>
    <w:rsid w:val="007B0EB1"/>
    <w:rsid w:val="007B2780"/>
    <w:rsid w:val="007C5CBA"/>
    <w:rsid w:val="007D14EC"/>
    <w:rsid w:val="007D3A2F"/>
    <w:rsid w:val="007D402F"/>
    <w:rsid w:val="007F339E"/>
    <w:rsid w:val="007F39E2"/>
    <w:rsid w:val="007F3D35"/>
    <w:rsid w:val="00802DE2"/>
    <w:rsid w:val="00804AB6"/>
    <w:rsid w:val="00806B0C"/>
    <w:rsid w:val="00812BFB"/>
    <w:rsid w:val="0081666B"/>
    <w:rsid w:val="00822936"/>
    <w:rsid w:val="00823C82"/>
    <w:rsid w:val="00832B4A"/>
    <w:rsid w:val="00833B29"/>
    <w:rsid w:val="00834851"/>
    <w:rsid w:val="0085217D"/>
    <w:rsid w:val="00860A98"/>
    <w:rsid w:val="00877280"/>
    <w:rsid w:val="008802E5"/>
    <w:rsid w:val="00882463"/>
    <w:rsid w:val="00884E5A"/>
    <w:rsid w:val="008967F8"/>
    <w:rsid w:val="008A0A23"/>
    <w:rsid w:val="008B60F5"/>
    <w:rsid w:val="008B793A"/>
    <w:rsid w:val="008E012E"/>
    <w:rsid w:val="008E2497"/>
    <w:rsid w:val="008E4B65"/>
    <w:rsid w:val="008F6283"/>
    <w:rsid w:val="008F7217"/>
    <w:rsid w:val="0090330F"/>
    <w:rsid w:val="00912FF0"/>
    <w:rsid w:val="00926516"/>
    <w:rsid w:val="00933CCA"/>
    <w:rsid w:val="009400D7"/>
    <w:rsid w:val="00942953"/>
    <w:rsid w:val="00950A95"/>
    <w:rsid w:val="0096052B"/>
    <w:rsid w:val="009730A5"/>
    <w:rsid w:val="0098413A"/>
    <w:rsid w:val="00991494"/>
    <w:rsid w:val="00996E8F"/>
    <w:rsid w:val="009A732F"/>
    <w:rsid w:val="009A7768"/>
    <w:rsid w:val="009B6831"/>
    <w:rsid w:val="009D0CC8"/>
    <w:rsid w:val="009D5A89"/>
    <w:rsid w:val="009D5C79"/>
    <w:rsid w:val="009E3F8D"/>
    <w:rsid w:val="009F0BC2"/>
    <w:rsid w:val="009F3087"/>
    <w:rsid w:val="009F3AE9"/>
    <w:rsid w:val="009F772A"/>
    <w:rsid w:val="00A044DB"/>
    <w:rsid w:val="00A068D7"/>
    <w:rsid w:val="00A06BB2"/>
    <w:rsid w:val="00A1659B"/>
    <w:rsid w:val="00A2339B"/>
    <w:rsid w:val="00A261BC"/>
    <w:rsid w:val="00A277A0"/>
    <w:rsid w:val="00A502FA"/>
    <w:rsid w:val="00A51F07"/>
    <w:rsid w:val="00A524EE"/>
    <w:rsid w:val="00A537B6"/>
    <w:rsid w:val="00A6728A"/>
    <w:rsid w:val="00A67D65"/>
    <w:rsid w:val="00A93470"/>
    <w:rsid w:val="00AA1102"/>
    <w:rsid w:val="00AA76D2"/>
    <w:rsid w:val="00AC6A9F"/>
    <w:rsid w:val="00AD302A"/>
    <w:rsid w:val="00AE00D3"/>
    <w:rsid w:val="00AF09BA"/>
    <w:rsid w:val="00AF4BFF"/>
    <w:rsid w:val="00AF55C8"/>
    <w:rsid w:val="00B00C29"/>
    <w:rsid w:val="00B01709"/>
    <w:rsid w:val="00B017AC"/>
    <w:rsid w:val="00B01ED0"/>
    <w:rsid w:val="00B0246D"/>
    <w:rsid w:val="00B06600"/>
    <w:rsid w:val="00B0795D"/>
    <w:rsid w:val="00B12BC3"/>
    <w:rsid w:val="00B14886"/>
    <w:rsid w:val="00B14EB0"/>
    <w:rsid w:val="00B17003"/>
    <w:rsid w:val="00B310A4"/>
    <w:rsid w:val="00B41612"/>
    <w:rsid w:val="00B4682E"/>
    <w:rsid w:val="00B57D9F"/>
    <w:rsid w:val="00B610A0"/>
    <w:rsid w:val="00B7300E"/>
    <w:rsid w:val="00B85515"/>
    <w:rsid w:val="00BA055A"/>
    <w:rsid w:val="00BA2CD7"/>
    <w:rsid w:val="00BA3E9B"/>
    <w:rsid w:val="00BA51E1"/>
    <w:rsid w:val="00BB3568"/>
    <w:rsid w:val="00BB3D0B"/>
    <w:rsid w:val="00BE52D9"/>
    <w:rsid w:val="00BF7391"/>
    <w:rsid w:val="00C114CB"/>
    <w:rsid w:val="00C158E5"/>
    <w:rsid w:val="00C20C8F"/>
    <w:rsid w:val="00C23B14"/>
    <w:rsid w:val="00C26D6A"/>
    <w:rsid w:val="00C54B93"/>
    <w:rsid w:val="00C60BFF"/>
    <w:rsid w:val="00C657E4"/>
    <w:rsid w:val="00C73A81"/>
    <w:rsid w:val="00C83205"/>
    <w:rsid w:val="00CA705B"/>
    <w:rsid w:val="00CA730A"/>
    <w:rsid w:val="00CA7EC2"/>
    <w:rsid w:val="00CA7F39"/>
    <w:rsid w:val="00CB2092"/>
    <w:rsid w:val="00CC0DE3"/>
    <w:rsid w:val="00CC56D9"/>
    <w:rsid w:val="00CC6E03"/>
    <w:rsid w:val="00CD004D"/>
    <w:rsid w:val="00CD6C75"/>
    <w:rsid w:val="00CE0D55"/>
    <w:rsid w:val="00CE3AC8"/>
    <w:rsid w:val="00CE5967"/>
    <w:rsid w:val="00CF3BFF"/>
    <w:rsid w:val="00D00C06"/>
    <w:rsid w:val="00D12322"/>
    <w:rsid w:val="00D129E6"/>
    <w:rsid w:val="00D1572F"/>
    <w:rsid w:val="00D20119"/>
    <w:rsid w:val="00D2217D"/>
    <w:rsid w:val="00D270CA"/>
    <w:rsid w:val="00D31B48"/>
    <w:rsid w:val="00D42CBD"/>
    <w:rsid w:val="00D504D8"/>
    <w:rsid w:val="00D6462A"/>
    <w:rsid w:val="00D64778"/>
    <w:rsid w:val="00D66762"/>
    <w:rsid w:val="00D66DF1"/>
    <w:rsid w:val="00D714BC"/>
    <w:rsid w:val="00D75100"/>
    <w:rsid w:val="00D7769A"/>
    <w:rsid w:val="00D85847"/>
    <w:rsid w:val="00D874C1"/>
    <w:rsid w:val="00D87EAE"/>
    <w:rsid w:val="00D92A9F"/>
    <w:rsid w:val="00DC3A66"/>
    <w:rsid w:val="00DC594E"/>
    <w:rsid w:val="00DD1315"/>
    <w:rsid w:val="00DD1685"/>
    <w:rsid w:val="00DE6E00"/>
    <w:rsid w:val="00E01E0F"/>
    <w:rsid w:val="00E04C73"/>
    <w:rsid w:val="00E213C9"/>
    <w:rsid w:val="00E2376C"/>
    <w:rsid w:val="00E36918"/>
    <w:rsid w:val="00E5383C"/>
    <w:rsid w:val="00E570DA"/>
    <w:rsid w:val="00E6275C"/>
    <w:rsid w:val="00E67578"/>
    <w:rsid w:val="00E6789E"/>
    <w:rsid w:val="00E711C3"/>
    <w:rsid w:val="00E75236"/>
    <w:rsid w:val="00E95328"/>
    <w:rsid w:val="00E9589B"/>
    <w:rsid w:val="00E96882"/>
    <w:rsid w:val="00EA0D32"/>
    <w:rsid w:val="00EA60E2"/>
    <w:rsid w:val="00EB2B96"/>
    <w:rsid w:val="00EB755B"/>
    <w:rsid w:val="00EB7FB9"/>
    <w:rsid w:val="00EC1200"/>
    <w:rsid w:val="00EC3748"/>
    <w:rsid w:val="00ED11A4"/>
    <w:rsid w:val="00ED286B"/>
    <w:rsid w:val="00EE10F8"/>
    <w:rsid w:val="00EF48D3"/>
    <w:rsid w:val="00EF60E0"/>
    <w:rsid w:val="00F00BFD"/>
    <w:rsid w:val="00F01BBE"/>
    <w:rsid w:val="00F0213D"/>
    <w:rsid w:val="00F03193"/>
    <w:rsid w:val="00F03E6B"/>
    <w:rsid w:val="00F046D2"/>
    <w:rsid w:val="00F05CF7"/>
    <w:rsid w:val="00F17EC4"/>
    <w:rsid w:val="00F25D3D"/>
    <w:rsid w:val="00F3280F"/>
    <w:rsid w:val="00F455EE"/>
    <w:rsid w:val="00F46408"/>
    <w:rsid w:val="00F64B65"/>
    <w:rsid w:val="00F65712"/>
    <w:rsid w:val="00F66252"/>
    <w:rsid w:val="00F67ED3"/>
    <w:rsid w:val="00F701B2"/>
    <w:rsid w:val="00F70A0A"/>
    <w:rsid w:val="00F72CE0"/>
    <w:rsid w:val="00F74860"/>
    <w:rsid w:val="00F9087E"/>
    <w:rsid w:val="00F974A9"/>
    <w:rsid w:val="00F975FE"/>
    <w:rsid w:val="00FB0450"/>
    <w:rsid w:val="00FB1E9E"/>
    <w:rsid w:val="00FB6244"/>
    <w:rsid w:val="00FC3BFE"/>
    <w:rsid w:val="00FD6110"/>
    <w:rsid w:val="00FE3EDB"/>
    <w:rsid w:val="00FE414D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9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7859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601A83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1">
    <w:name w:val="Без интервала Знак"/>
    <w:link w:val="af0"/>
    <w:uiPriority w:val="1"/>
    <w:rsid w:val="00601A83"/>
    <w:rPr>
      <w:rFonts w:ascii="Calibri" w:eastAsia="Times New Roman" w:hAnsi="Calibri" w:cs="Times New Roman"/>
      <w:lang w:val="en-US" w:bidi="en-US"/>
    </w:rPr>
  </w:style>
  <w:style w:type="character" w:customStyle="1" w:styleId="Doc-">
    <w:name w:val="Doc-Т внутри нумерации Знак"/>
    <w:link w:val="Doc-0"/>
    <w:uiPriority w:val="99"/>
    <w:locked/>
    <w:rsid w:val="00F67ED3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F67ED3"/>
    <w:pPr>
      <w:spacing w:after="0" w:line="360" w:lineRule="auto"/>
      <w:ind w:left="720" w:firstLine="709"/>
      <w:jc w:val="both"/>
    </w:pPr>
    <w:rPr>
      <w:rFonts w:ascii="Times New Roman" w:hAnsi="Times New Roman" w:cs="Times New Roman"/>
    </w:rPr>
  </w:style>
  <w:style w:type="paragraph" w:styleId="af2">
    <w:name w:val="List Paragraph"/>
    <w:basedOn w:val="a"/>
    <w:link w:val="af3"/>
    <w:uiPriority w:val="34"/>
    <w:qFormat/>
    <w:rsid w:val="00F67ED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f3">
    <w:name w:val="Абзац списка Знак"/>
    <w:link w:val="af2"/>
    <w:uiPriority w:val="34"/>
    <w:locked/>
    <w:rsid w:val="00F67ED3"/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30">
    <w:name w:val="Заголовок 3 Знак"/>
    <w:basedOn w:val="a0"/>
    <w:link w:val="3"/>
    <w:rsid w:val="00DC594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ConsPlusNormal0">
    <w:name w:val="ConsPlusNormal Знак"/>
    <w:link w:val="ConsPlusNormal"/>
    <w:locked/>
    <w:rsid w:val="00834851"/>
    <w:rPr>
      <w:rFonts w:ascii="Calibri" w:eastAsia="Times New Roman" w:hAnsi="Calibri" w:cs="Calibri"/>
      <w:szCs w:val="20"/>
      <w:lang w:eastAsia="ru-RU"/>
    </w:rPr>
  </w:style>
  <w:style w:type="paragraph" w:styleId="af4">
    <w:name w:val="Normal (Web)"/>
    <w:basedOn w:val="a"/>
    <w:rsid w:val="00E9589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f5">
    <w:name w:val="Body Text Indent"/>
    <w:basedOn w:val="a"/>
    <w:link w:val="af6"/>
    <w:rsid w:val="00E570D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E570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D4884-0B76-4F6A-9E26-15A74813A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3711</Words>
  <Characters>21155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INET</cp:lastModifiedBy>
  <cp:revision>3</cp:revision>
  <cp:lastPrinted>2017-06-27T13:22:00Z</cp:lastPrinted>
  <dcterms:created xsi:type="dcterms:W3CDTF">2019-04-03T09:02:00Z</dcterms:created>
  <dcterms:modified xsi:type="dcterms:W3CDTF">2019-04-09T08:58:00Z</dcterms:modified>
</cp:coreProperties>
</file>